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FD" w:rsidRPr="00A137FD" w:rsidRDefault="00A137FD" w:rsidP="00A137FD">
      <w:pPr>
        <w:jc w:val="right"/>
        <w:rPr>
          <w:rFonts w:ascii="Times New Roman" w:hAnsi="Times New Roman" w:cs="Times New Roman"/>
          <w:sz w:val="28"/>
          <w:szCs w:val="28"/>
        </w:rPr>
      </w:pPr>
      <w:r w:rsidRPr="00A137F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54973" w:rsidRDefault="00C54973" w:rsidP="000C4B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B62" w:rsidRDefault="000C4B62" w:rsidP="000C4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287">
        <w:rPr>
          <w:rFonts w:ascii="Times New Roman" w:hAnsi="Times New Roman" w:cs="Times New Roman"/>
          <w:b/>
          <w:sz w:val="28"/>
          <w:szCs w:val="28"/>
        </w:rPr>
        <w:t>ДОКЛАД на слушания (</w:t>
      </w:r>
      <w:proofErr w:type="spellStart"/>
      <w:r w:rsidRPr="00E74287">
        <w:rPr>
          <w:rFonts w:ascii="Times New Roman" w:hAnsi="Times New Roman" w:cs="Times New Roman"/>
          <w:b/>
          <w:sz w:val="28"/>
          <w:szCs w:val="28"/>
        </w:rPr>
        <w:t>Вернохай</w:t>
      </w:r>
      <w:proofErr w:type="spellEnd"/>
      <w:r w:rsidRPr="00E74287">
        <w:rPr>
          <w:rFonts w:ascii="Times New Roman" w:hAnsi="Times New Roman" w:cs="Times New Roman"/>
          <w:b/>
          <w:sz w:val="28"/>
          <w:szCs w:val="28"/>
        </w:rPr>
        <w:t xml:space="preserve"> Н.Г.)</w:t>
      </w:r>
    </w:p>
    <w:p w:rsidR="00C54973" w:rsidRPr="00E74287" w:rsidRDefault="00C54973" w:rsidP="000C4B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B62" w:rsidRDefault="000C4B62" w:rsidP="0001472D">
      <w:pPr>
        <w:pStyle w:val="2"/>
        <w:spacing w:line="360" w:lineRule="auto"/>
        <w:ind w:firstLine="709"/>
        <w:jc w:val="both"/>
      </w:pPr>
      <w:proofErr w:type="gramStart"/>
      <w:r w:rsidRPr="000C4B62">
        <w:rPr>
          <w:szCs w:val="28"/>
        </w:rPr>
        <w:t xml:space="preserve">Публичные слушания по проекту внесения изменений в Правила землепользования и застройки Партизанского городского округа  (ПЗЗ ПГО) проводятся в целях соблюдения прав человека на благоприятные условия  жизнедеятельности, прав и законных интересов правообладателей земельных участков и объектов капитального строительства, на основании постановления главы Партизанского городского округа от </w:t>
      </w:r>
      <w:r w:rsidR="001050E6">
        <w:rPr>
          <w:szCs w:val="28"/>
        </w:rPr>
        <w:t>28 апреля 2021 г.        № 63</w:t>
      </w:r>
      <w:r w:rsidRPr="000C4B62">
        <w:rPr>
          <w:szCs w:val="28"/>
        </w:rPr>
        <w:t xml:space="preserve">-пг </w:t>
      </w:r>
      <w:r w:rsidR="002260B6">
        <w:rPr>
          <w:szCs w:val="28"/>
        </w:rPr>
        <w:t>«</w:t>
      </w:r>
      <w:r w:rsidRPr="000C4B62">
        <w:rPr>
          <w:szCs w:val="28"/>
        </w:rPr>
        <w:t>О проведении публичных слушаний по проекту «О внесении изменений в</w:t>
      </w:r>
      <w:proofErr w:type="gramEnd"/>
      <w:r w:rsidRPr="000C4B62">
        <w:rPr>
          <w:szCs w:val="28"/>
        </w:rPr>
        <w:t xml:space="preserve"> Правила землепользования и застройки</w:t>
      </w:r>
      <w:r w:rsidRPr="000C4B62">
        <w:t xml:space="preserve"> Партизанского городского округа»</w:t>
      </w:r>
      <w:r>
        <w:t>.</w:t>
      </w:r>
    </w:p>
    <w:p w:rsidR="000C4B62" w:rsidRDefault="000C4B62" w:rsidP="00014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B62">
        <w:rPr>
          <w:rFonts w:ascii="Times New Roman" w:hAnsi="Times New Roman" w:cs="Times New Roman"/>
          <w:sz w:val="28"/>
          <w:szCs w:val="28"/>
        </w:rPr>
        <w:t>Основан</w:t>
      </w:r>
      <w:r>
        <w:rPr>
          <w:rFonts w:ascii="Times New Roman" w:hAnsi="Times New Roman" w:cs="Times New Roman"/>
          <w:sz w:val="28"/>
          <w:szCs w:val="28"/>
        </w:rPr>
        <w:t xml:space="preserve">ием для внесения изменений в ПЗЗ </w:t>
      </w:r>
      <w:r w:rsidRPr="000C4B62">
        <w:rPr>
          <w:rFonts w:ascii="Times New Roman" w:hAnsi="Times New Roman" w:cs="Times New Roman"/>
          <w:sz w:val="28"/>
          <w:szCs w:val="28"/>
        </w:rPr>
        <w:t xml:space="preserve"> ПГО явились:</w:t>
      </w:r>
    </w:p>
    <w:p w:rsidR="000C4B62" w:rsidRDefault="000C4B62" w:rsidP="00014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поступление предложений от физических лиц по внесению изменений в градостроительные регламенты;</w:t>
      </w:r>
    </w:p>
    <w:p w:rsidR="000C4B62" w:rsidRDefault="000C4B62" w:rsidP="009C0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предложения, данные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необходимости совершенствования порядка регулирования </w:t>
      </w:r>
      <w:r w:rsidR="0001472D">
        <w:rPr>
          <w:rFonts w:ascii="Times New Roman" w:hAnsi="Times New Roman" w:cs="Times New Roman"/>
          <w:sz w:val="28"/>
          <w:szCs w:val="28"/>
        </w:rPr>
        <w:t>землепользования</w:t>
      </w:r>
      <w:proofErr w:type="gramEnd"/>
      <w:r w:rsidR="0001472D">
        <w:rPr>
          <w:rFonts w:ascii="Times New Roman" w:hAnsi="Times New Roman" w:cs="Times New Roman"/>
          <w:sz w:val="28"/>
          <w:szCs w:val="28"/>
        </w:rPr>
        <w:t xml:space="preserve"> и застройки на территории Партизанского городского округа, поступившие от органа местного самоуправления.</w:t>
      </w:r>
    </w:p>
    <w:p w:rsidR="004D7AFF" w:rsidRDefault="0001472D" w:rsidP="004D7AFF">
      <w:pPr>
        <w:pStyle w:val="2"/>
        <w:spacing w:line="360" w:lineRule="auto"/>
        <w:ind w:firstLine="709"/>
        <w:jc w:val="both"/>
      </w:pPr>
      <w:r w:rsidRPr="004D7AFF">
        <w:rPr>
          <w:szCs w:val="28"/>
        </w:rPr>
        <w:t>Проект изменений в ПЗЗ ПГО разработан в порядке, установленном Градостроительным кодексом</w:t>
      </w:r>
      <w:r w:rsidR="004D7AFF" w:rsidRPr="004D7AFF">
        <w:rPr>
          <w:szCs w:val="28"/>
        </w:rPr>
        <w:t xml:space="preserve"> РФ, на основании постановления главы Партизанского городского округа от </w:t>
      </w:r>
      <w:r w:rsidR="001050E6">
        <w:rPr>
          <w:szCs w:val="28"/>
        </w:rPr>
        <w:t>29 марта 2021 года № 42</w:t>
      </w:r>
      <w:r w:rsidR="004D7AFF" w:rsidRPr="004D7AFF">
        <w:rPr>
          <w:szCs w:val="28"/>
        </w:rPr>
        <w:t>-пг</w:t>
      </w:r>
      <w:r w:rsidR="004D7AFF">
        <w:rPr>
          <w:szCs w:val="28"/>
        </w:rPr>
        <w:t xml:space="preserve"> </w:t>
      </w:r>
      <w:r w:rsidR="001050E6">
        <w:rPr>
          <w:szCs w:val="28"/>
        </w:rPr>
        <w:t xml:space="preserve">                                        </w:t>
      </w:r>
      <w:r w:rsidR="004D7AFF">
        <w:rPr>
          <w:szCs w:val="28"/>
        </w:rPr>
        <w:t>«</w:t>
      </w:r>
      <w:r w:rsidR="004D7AFF" w:rsidRPr="004D7AFF">
        <w:rPr>
          <w:szCs w:val="28"/>
        </w:rPr>
        <w:t xml:space="preserve">О подготовке проекта о внесении изменений в Правила землепользования и застройки </w:t>
      </w:r>
      <w:r w:rsidR="004D7AFF" w:rsidRPr="004D7AFF">
        <w:t>Партизанского городского округа</w:t>
      </w:r>
      <w:r w:rsidR="004D7AFF">
        <w:t>».</w:t>
      </w:r>
    </w:p>
    <w:p w:rsidR="001050E6" w:rsidRDefault="001050E6" w:rsidP="0010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внесения изменений разработан администрацией Партизанского городского округа по 3 предложениям, поступившим от физических лиц и от структурного подразделения администрации Партизанского городского округа.</w:t>
      </w:r>
    </w:p>
    <w:p w:rsidR="00C54973" w:rsidRDefault="00C54973" w:rsidP="0010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973" w:rsidRDefault="00C54973" w:rsidP="0010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309" w:rsidRPr="004D7AFF" w:rsidRDefault="007547BD" w:rsidP="00C549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предложений, направленных в Комиссию:</w:t>
      </w:r>
    </w:p>
    <w:tbl>
      <w:tblPr>
        <w:tblStyle w:val="a3"/>
        <w:tblW w:w="9320" w:type="dxa"/>
        <w:tblLook w:val="04A0"/>
      </w:tblPr>
      <w:tblGrid>
        <w:gridCol w:w="1100"/>
        <w:gridCol w:w="3684"/>
        <w:gridCol w:w="4536"/>
      </w:tblGrid>
      <w:tr w:rsidR="00750C64" w:rsidRPr="00D16209" w:rsidTr="001050E6">
        <w:tc>
          <w:tcPr>
            <w:tcW w:w="1100" w:type="dxa"/>
          </w:tcPr>
          <w:p w:rsidR="00750C64" w:rsidRPr="00AD0633" w:rsidRDefault="00750C64" w:rsidP="00105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6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D063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063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D063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4" w:type="dxa"/>
          </w:tcPr>
          <w:p w:rsidR="00750C64" w:rsidRPr="00AD0633" w:rsidRDefault="00750C64" w:rsidP="00105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63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инициатора – юр. лица, физ. лица, орган местного самоуправления</w:t>
            </w:r>
          </w:p>
        </w:tc>
        <w:tc>
          <w:tcPr>
            <w:tcW w:w="4536" w:type="dxa"/>
          </w:tcPr>
          <w:p w:rsidR="00750C64" w:rsidRPr="00AD0633" w:rsidRDefault="00750C64" w:rsidP="00105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633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Предложения о внесении изменений в ПЗЗ ПГО</w:t>
            </w:r>
          </w:p>
        </w:tc>
      </w:tr>
      <w:tr w:rsidR="00750C64" w:rsidRPr="00D16209" w:rsidTr="007547BD">
        <w:tc>
          <w:tcPr>
            <w:tcW w:w="1100" w:type="dxa"/>
          </w:tcPr>
          <w:p w:rsidR="00750C64" w:rsidRPr="00D16209" w:rsidRDefault="00750C64" w:rsidP="00105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vAlign w:val="center"/>
          </w:tcPr>
          <w:p w:rsidR="007547BD" w:rsidRDefault="007547BD" w:rsidP="007547BD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6A46CB">
              <w:rPr>
                <w:b w:val="0"/>
                <w:sz w:val="26"/>
                <w:szCs w:val="26"/>
              </w:rPr>
              <w:t>Полунов</w:t>
            </w:r>
            <w:proofErr w:type="spellEnd"/>
            <w:r w:rsidRPr="006A46CB">
              <w:rPr>
                <w:b w:val="0"/>
                <w:sz w:val="26"/>
                <w:szCs w:val="26"/>
              </w:rPr>
              <w:t xml:space="preserve">  В</w:t>
            </w:r>
            <w:r>
              <w:rPr>
                <w:b w:val="0"/>
                <w:sz w:val="26"/>
                <w:szCs w:val="26"/>
              </w:rPr>
              <w:t>ячеслав Викторович</w:t>
            </w:r>
          </w:p>
          <w:p w:rsidR="007547BD" w:rsidRPr="006A46CB" w:rsidRDefault="007547BD" w:rsidP="007547BD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6A46CB">
              <w:rPr>
                <w:b w:val="0"/>
                <w:sz w:val="26"/>
                <w:szCs w:val="26"/>
              </w:rPr>
              <w:t>(от 15.03.2021 г. № 19)</w:t>
            </w:r>
          </w:p>
          <w:p w:rsidR="00750C64" w:rsidRPr="00251743" w:rsidRDefault="00750C64" w:rsidP="0075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0C64" w:rsidRPr="00C76022" w:rsidRDefault="00750C64" w:rsidP="00105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022">
              <w:rPr>
                <w:rFonts w:ascii="Times New Roman" w:hAnsi="Times New Roman" w:cs="Times New Roman"/>
                <w:sz w:val="20"/>
                <w:szCs w:val="20"/>
              </w:rPr>
              <w:t xml:space="preserve">В регламентах территориальной зоны </w:t>
            </w:r>
            <w:r w:rsidR="007547BD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Start"/>
            <w:r w:rsidR="007547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C76022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предусмотреть вид </w:t>
            </w:r>
            <w:r w:rsidRPr="007547BD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 </w:t>
            </w:r>
            <w:r w:rsidR="007547BD" w:rsidRPr="007547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«хранение автотранспорта» </w:t>
            </w:r>
            <w:r w:rsidR="007547BD" w:rsidRPr="007547BD">
              <w:rPr>
                <w:rFonts w:ascii="Times New Roman" w:hAnsi="Times New Roman" w:cs="Times New Roman"/>
                <w:sz w:val="20"/>
                <w:szCs w:val="20"/>
              </w:rPr>
              <w:t>(код 2.7.1 по Классификатору)</w:t>
            </w:r>
            <w:r w:rsidR="007547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47BD">
              <w:rPr>
                <w:rFonts w:ascii="Times New Roman" w:hAnsi="Times New Roman" w:cs="Times New Roman"/>
                <w:sz w:val="20"/>
                <w:szCs w:val="20"/>
              </w:rPr>
              <w:t xml:space="preserve">как </w:t>
            </w:r>
            <w:r w:rsidR="007547BD"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  <w:r w:rsidRPr="00C76022">
              <w:rPr>
                <w:rFonts w:ascii="Times New Roman" w:hAnsi="Times New Roman" w:cs="Times New Roman"/>
                <w:sz w:val="20"/>
                <w:szCs w:val="20"/>
              </w:rPr>
              <w:t xml:space="preserve"> вид разрешенного использования земельных участков.</w:t>
            </w:r>
          </w:p>
          <w:p w:rsidR="00750C64" w:rsidRPr="00C76022" w:rsidRDefault="00750C64" w:rsidP="007547B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76022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 внесено с целью </w:t>
            </w:r>
            <w:r w:rsidR="007547BD">
              <w:rPr>
                <w:rFonts w:ascii="Times New Roman" w:hAnsi="Times New Roman" w:cs="Times New Roman"/>
                <w:sz w:val="20"/>
                <w:szCs w:val="20"/>
              </w:rPr>
              <w:t>предоставления возможности формирования земельного участка под ранее выстроенный капитальный гараж.</w:t>
            </w:r>
          </w:p>
        </w:tc>
      </w:tr>
      <w:tr w:rsidR="00750C64" w:rsidRPr="00D16209" w:rsidTr="001050E6">
        <w:tc>
          <w:tcPr>
            <w:tcW w:w="1100" w:type="dxa"/>
          </w:tcPr>
          <w:p w:rsidR="00750C64" w:rsidRPr="00D16209" w:rsidRDefault="00750C64" w:rsidP="00105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  <w:vAlign w:val="center"/>
          </w:tcPr>
          <w:p w:rsidR="007547BD" w:rsidRDefault="007547BD" w:rsidP="007547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47BD">
              <w:rPr>
                <w:rFonts w:ascii="Times New Roman" w:hAnsi="Times New Roman" w:cs="Times New Roman"/>
                <w:sz w:val="26"/>
                <w:szCs w:val="26"/>
              </w:rPr>
              <w:t>Канипов</w:t>
            </w:r>
            <w:proofErr w:type="spellEnd"/>
            <w:r w:rsidRPr="007547BD">
              <w:rPr>
                <w:rFonts w:ascii="Times New Roman" w:hAnsi="Times New Roman" w:cs="Times New Roman"/>
                <w:sz w:val="26"/>
                <w:szCs w:val="26"/>
              </w:rPr>
              <w:t xml:space="preserve">  Артём </w:t>
            </w:r>
          </w:p>
          <w:p w:rsidR="007547BD" w:rsidRDefault="007547BD" w:rsidP="007547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7BD">
              <w:rPr>
                <w:rFonts w:ascii="Times New Roman" w:hAnsi="Times New Roman" w:cs="Times New Roman"/>
                <w:sz w:val="26"/>
                <w:szCs w:val="26"/>
              </w:rPr>
              <w:t>Борисович</w:t>
            </w:r>
          </w:p>
          <w:p w:rsidR="00750C64" w:rsidRPr="007547BD" w:rsidRDefault="007547BD" w:rsidP="0075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BD">
              <w:rPr>
                <w:rFonts w:ascii="Times New Roman" w:hAnsi="Times New Roman" w:cs="Times New Roman"/>
                <w:sz w:val="26"/>
                <w:szCs w:val="26"/>
              </w:rPr>
              <w:t xml:space="preserve"> (от 15.03.2021 г. № 20)</w:t>
            </w:r>
          </w:p>
        </w:tc>
        <w:tc>
          <w:tcPr>
            <w:tcW w:w="4536" w:type="dxa"/>
          </w:tcPr>
          <w:p w:rsidR="00750C64" w:rsidRDefault="00750C64" w:rsidP="007547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16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 </w:t>
            </w:r>
            <w:r w:rsidRPr="007547BD">
              <w:rPr>
                <w:rFonts w:ascii="Times New Roman" w:hAnsi="Times New Roman" w:cs="Times New Roman"/>
                <w:sz w:val="20"/>
                <w:szCs w:val="20"/>
              </w:rPr>
              <w:t xml:space="preserve">внести в </w:t>
            </w:r>
            <w:r w:rsidR="007547BD" w:rsidRPr="007547BD">
              <w:rPr>
                <w:rFonts w:ascii="Times New Roman" w:hAnsi="Times New Roman" w:cs="Times New Roman"/>
                <w:sz w:val="20"/>
                <w:szCs w:val="20"/>
              </w:rPr>
              <w:t>перечень основных видов разрешенного использования земельных участков территориальной зоны</w:t>
            </w:r>
            <w:r w:rsidR="007547BD" w:rsidRPr="00D7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</w:t>
            </w:r>
            <w:proofErr w:type="gramStart"/>
            <w:r w:rsidR="007547BD" w:rsidRPr="00D720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="007547BD" w:rsidRPr="00D72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7BD" w:rsidRPr="007547BD">
              <w:rPr>
                <w:rFonts w:ascii="Times New Roman" w:hAnsi="Times New Roman" w:cs="Times New Roman"/>
                <w:sz w:val="20"/>
                <w:szCs w:val="20"/>
              </w:rPr>
              <w:t>вид разрешенного использования –</w:t>
            </w:r>
            <w:r w:rsidR="007547BD" w:rsidRPr="00D7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47BD" w:rsidRPr="007547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="007547BD" w:rsidRPr="007547BD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дорожного сервиса</w:t>
            </w:r>
            <w:r w:rsidR="007547BD" w:rsidRPr="007547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="007547BD" w:rsidRPr="00D72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547BD" w:rsidRPr="007547BD">
              <w:rPr>
                <w:rFonts w:ascii="Times New Roman" w:eastAsia="Calibri" w:hAnsi="Times New Roman" w:cs="Times New Roman"/>
                <w:sz w:val="20"/>
                <w:szCs w:val="20"/>
              </w:rPr>
              <w:t>(код 4.9.1 по Классификатору).</w:t>
            </w:r>
          </w:p>
          <w:p w:rsidR="007A41CD" w:rsidRPr="00B43168" w:rsidRDefault="007A41CD" w:rsidP="007A41CD">
            <w:pPr>
              <w:ind w:firstLine="4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1CD">
              <w:rPr>
                <w:rFonts w:ascii="Times New Roman" w:hAnsi="Times New Roman" w:cs="Times New Roman"/>
                <w:sz w:val="20"/>
                <w:szCs w:val="20"/>
              </w:rPr>
              <w:t>В целях эффективного использования земельных участков, для реализации прав и законных интересов граждан,</w:t>
            </w:r>
            <w:r w:rsidRPr="00D72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заявитель планирует разместить на территории, входящей в территориальную зону Ц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объект дорожного сервиса (автомобильную мойку)</w:t>
            </w:r>
            <w:r w:rsidRPr="00D72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0C64" w:rsidRPr="00D16209" w:rsidTr="001050E6">
        <w:tc>
          <w:tcPr>
            <w:tcW w:w="1100" w:type="dxa"/>
          </w:tcPr>
          <w:p w:rsidR="00750C64" w:rsidRPr="00D16209" w:rsidRDefault="00750C64" w:rsidP="00105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  <w:vAlign w:val="center"/>
          </w:tcPr>
          <w:p w:rsidR="00750C64" w:rsidRPr="007A41CD" w:rsidRDefault="00750C64" w:rsidP="007A4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1CD">
              <w:rPr>
                <w:rFonts w:ascii="Times New Roman" w:hAnsi="Times New Roman" w:cs="Times New Roman"/>
                <w:sz w:val="26"/>
                <w:szCs w:val="26"/>
              </w:rPr>
              <w:t>отдел территориального развития управления экономики и собственности</w:t>
            </w:r>
          </w:p>
          <w:p w:rsidR="007A41CD" w:rsidRPr="007A41CD" w:rsidRDefault="007A41CD" w:rsidP="007A41CD">
            <w:pPr>
              <w:pStyle w:val="2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sz w:val="26"/>
                <w:szCs w:val="26"/>
              </w:rPr>
            </w:pPr>
            <w:r w:rsidRPr="007A41CD">
              <w:rPr>
                <w:sz w:val="26"/>
                <w:szCs w:val="26"/>
              </w:rPr>
              <w:t>(от 24.03.2021 г. № 24)</w:t>
            </w:r>
          </w:p>
          <w:p w:rsidR="00750C64" w:rsidRPr="00251743" w:rsidRDefault="00750C64" w:rsidP="0010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A41CD" w:rsidRPr="007A41CD" w:rsidRDefault="007A41CD" w:rsidP="00C54973">
            <w:pPr>
              <w:ind w:left="36" w:firstLine="5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1CD">
              <w:rPr>
                <w:rFonts w:ascii="Times New Roman" w:hAnsi="Times New Roman" w:cs="Times New Roman"/>
                <w:sz w:val="20"/>
                <w:szCs w:val="20"/>
              </w:rPr>
              <w:t>Для приведения в соответствие действующему законодательству, статью 1 главы 1 части 1</w:t>
            </w:r>
            <w:r w:rsidRPr="007A4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41CD">
              <w:rPr>
                <w:rFonts w:ascii="Times New Roman" w:hAnsi="Times New Roman" w:cs="Times New Roman"/>
                <w:sz w:val="20"/>
                <w:szCs w:val="20"/>
              </w:rPr>
              <w:t xml:space="preserve">изложить в следующей редакции: </w:t>
            </w:r>
          </w:p>
          <w:p w:rsidR="00750C64" w:rsidRPr="007A41CD" w:rsidRDefault="007A41CD" w:rsidP="00C54973">
            <w:pPr>
              <w:ind w:left="36" w:firstLine="50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1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41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Понятия, используемые в настоящих Правилах землепользования и застройки, применяются в значениях, используемых в федеральном законодательстве, Градостроительном </w:t>
            </w:r>
            <w:hyperlink r:id="rId5" w:history="1">
              <w:r w:rsidRPr="007A41CD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кодексе</w:t>
              </w:r>
            </w:hyperlink>
            <w:r w:rsidRPr="007A41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Российской Федерации, а также иных нормативных правовых актах в области градостроительной деятельности</w:t>
            </w:r>
            <w:proofErr w:type="gramStart"/>
            <w:r w:rsidRPr="007A41CD">
              <w:rPr>
                <w:rFonts w:ascii="Times New Roman" w:hAnsi="Times New Roman" w:cs="Times New Roman"/>
                <w:bCs/>
                <w:sz w:val="20"/>
                <w:szCs w:val="20"/>
              </w:rPr>
              <w:t>.».</w:t>
            </w:r>
            <w:proofErr w:type="gramEnd"/>
          </w:p>
        </w:tc>
      </w:tr>
    </w:tbl>
    <w:p w:rsidR="007A41CD" w:rsidRDefault="007A41CD" w:rsidP="00750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1CD" w:rsidRDefault="00750C64" w:rsidP="00C54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прав граждан и юридических лиц при подготовке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изменений, вносимых в ПЗЗ ПГО Комиссия рассмотрела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учла  вышеуказанные предложения, поскольку они не противоречат Генеральному плану Партизанского городского округа.</w:t>
      </w:r>
    </w:p>
    <w:p w:rsidR="00C54973" w:rsidRDefault="00C54973" w:rsidP="00C549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После публикации в средствах массовой информации сообщения о назначении публичных слушаний и сообщения о приеме предложений и замечаний   по   подготовленному   проекту  внесения  изменений   в  срок  до                 </w:t>
      </w:r>
    </w:p>
    <w:p w:rsidR="00C54973" w:rsidRDefault="00C54973" w:rsidP="00C549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июля 2021года в Комиссию поступило 1  предложение от структурного подразделения органа местного самоуправления – отдела территориального развития управления экономики и собственности администрации Партизанского городского округа. По данному предложению Комиссией сделан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оно будет учтено при доработке Проекта.</w:t>
      </w:r>
    </w:p>
    <w:p w:rsidR="007A41CD" w:rsidRDefault="007A41CD" w:rsidP="00750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973" w:rsidRDefault="00C54973" w:rsidP="00750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C64" w:rsidRDefault="00C54973" w:rsidP="00750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 w:rsidR="00750C64">
        <w:rPr>
          <w:rFonts w:ascii="Times New Roman" w:hAnsi="Times New Roman" w:cs="Times New Roman"/>
          <w:sz w:val="28"/>
          <w:szCs w:val="28"/>
        </w:rPr>
        <w:t xml:space="preserve"> в работу следующ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750C64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50C64">
        <w:rPr>
          <w:rFonts w:ascii="Times New Roman" w:hAnsi="Times New Roman" w:cs="Times New Roman"/>
          <w:sz w:val="28"/>
          <w:szCs w:val="28"/>
        </w:rPr>
        <w:t>, поступивш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750C64">
        <w:rPr>
          <w:rFonts w:ascii="Times New Roman" w:hAnsi="Times New Roman" w:cs="Times New Roman"/>
          <w:sz w:val="28"/>
          <w:szCs w:val="28"/>
        </w:rPr>
        <w:t xml:space="preserve"> после публикации сообщения о назначении публичных слушаний:</w:t>
      </w:r>
    </w:p>
    <w:tbl>
      <w:tblPr>
        <w:tblStyle w:val="a3"/>
        <w:tblW w:w="9320" w:type="dxa"/>
        <w:tblLook w:val="04A0"/>
      </w:tblPr>
      <w:tblGrid>
        <w:gridCol w:w="1100"/>
        <w:gridCol w:w="3684"/>
        <w:gridCol w:w="4536"/>
      </w:tblGrid>
      <w:tr w:rsidR="00750C64" w:rsidRPr="00D16209" w:rsidTr="001050E6">
        <w:tc>
          <w:tcPr>
            <w:tcW w:w="1100" w:type="dxa"/>
          </w:tcPr>
          <w:p w:rsidR="00750C64" w:rsidRPr="00AD0633" w:rsidRDefault="00750C64" w:rsidP="00105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6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D063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063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D063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4" w:type="dxa"/>
          </w:tcPr>
          <w:p w:rsidR="00750C64" w:rsidRPr="00AD0633" w:rsidRDefault="00750C64" w:rsidP="00105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63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инициатора – юр. лица, физ. лица, орган местного самоуправления</w:t>
            </w:r>
          </w:p>
        </w:tc>
        <w:tc>
          <w:tcPr>
            <w:tcW w:w="4536" w:type="dxa"/>
          </w:tcPr>
          <w:p w:rsidR="00750C64" w:rsidRPr="00AD0633" w:rsidRDefault="00750C64" w:rsidP="00105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633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Предложения о внесении изменений в ПЗЗ ПГО</w:t>
            </w:r>
          </w:p>
        </w:tc>
      </w:tr>
      <w:tr w:rsidR="00750C64" w:rsidRPr="00D16209" w:rsidTr="001050E6">
        <w:tc>
          <w:tcPr>
            <w:tcW w:w="1100" w:type="dxa"/>
          </w:tcPr>
          <w:p w:rsidR="00750C64" w:rsidRPr="00D16209" w:rsidRDefault="00750C64" w:rsidP="00105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7A41CD" w:rsidRPr="007A41CD" w:rsidRDefault="007A41CD" w:rsidP="007A4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1CD">
              <w:rPr>
                <w:rFonts w:ascii="Times New Roman" w:hAnsi="Times New Roman" w:cs="Times New Roman"/>
                <w:sz w:val="26"/>
                <w:szCs w:val="26"/>
              </w:rPr>
              <w:t>отдел территориального развития управления экономики и собственности</w:t>
            </w:r>
          </w:p>
          <w:p w:rsidR="007A41CD" w:rsidRPr="007A41CD" w:rsidRDefault="007A41CD" w:rsidP="007A41CD">
            <w:pPr>
              <w:pStyle w:val="2"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(от 14.05.2021 г. № 37</w:t>
            </w:r>
            <w:r w:rsidRPr="007A41CD">
              <w:rPr>
                <w:sz w:val="26"/>
                <w:szCs w:val="26"/>
              </w:rPr>
              <w:t>)</w:t>
            </w:r>
          </w:p>
          <w:p w:rsidR="00750C64" w:rsidRPr="00AC036F" w:rsidRDefault="00750C64" w:rsidP="0010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A41CD" w:rsidRPr="00C54973" w:rsidRDefault="007A41CD" w:rsidP="00C5497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973">
              <w:rPr>
                <w:rFonts w:ascii="Times New Roman" w:hAnsi="Times New Roman" w:cs="Times New Roman"/>
                <w:sz w:val="20"/>
                <w:szCs w:val="20"/>
              </w:rPr>
              <w:t>1). В пунктах 2 и 3 статьи 35 главы 8 части 1 Правил землепользования и застройки Партизанского городского округа</w:t>
            </w:r>
            <w:r w:rsidRPr="00C54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54973">
              <w:rPr>
                <w:rFonts w:ascii="Times New Roman" w:hAnsi="Times New Roman" w:cs="Times New Roman"/>
                <w:sz w:val="20"/>
                <w:szCs w:val="20"/>
              </w:rPr>
              <w:t>слова «в течение 30-ти дней» заменить словами «в течение двадцати пяти дней».</w:t>
            </w:r>
          </w:p>
          <w:p w:rsidR="007A41CD" w:rsidRPr="00C54973" w:rsidRDefault="007A41CD" w:rsidP="00C549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973">
              <w:rPr>
                <w:rFonts w:ascii="Times New Roman" w:hAnsi="Times New Roman" w:cs="Times New Roman"/>
                <w:sz w:val="20"/>
                <w:szCs w:val="20"/>
              </w:rPr>
              <w:t xml:space="preserve">Сроки, указанные в статье 35 Правил землепользования и застройки Партизанского городского округа необходимо привести в соответствие в связи с вступившими в силу изменениями  частей  4 и 5 статьи 33 </w:t>
            </w:r>
            <w:r w:rsidRPr="00C549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Градостроительного </w:t>
            </w:r>
            <w:hyperlink r:id="rId6" w:history="1">
              <w:r w:rsidRPr="00C5497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кодекса</w:t>
              </w:r>
            </w:hyperlink>
            <w:r w:rsidRPr="00C549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Российской Федерации. </w:t>
            </w:r>
          </w:p>
          <w:p w:rsidR="007A41CD" w:rsidRPr="00C54973" w:rsidRDefault="007A41CD" w:rsidP="007A41CD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973">
              <w:rPr>
                <w:rFonts w:ascii="Times New Roman" w:hAnsi="Times New Roman" w:cs="Times New Roman"/>
                <w:sz w:val="20"/>
                <w:szCs w:val="20"/>
              </w:rPr>
              <w:t>В соответствии с внесенными изменениями в Градостроительный кодекс РФ необходимо внести изменения в ПЗЗ ПГО.</w:t>
            </w:r>
          </w:p>
          <w:p w:rsidR="007A41CD" w:rsidRPr="00C54973" w:rsidRDefault="007A41CD" w:rsidP="007A41CD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1CD" w:rsidRPr="00C54973" w:rsidRDefault="007A41CD" w:rsidP="00C54973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973">
              <w:rPr>
                <w:rFonts w:ascii="Times New Roman" w:hAnsi="Times New Roman" w:cs="Times New Roman"/>
                <w:sz w:val="20"/>
                <w:szCs w:val="20"/>
              </w:rPr>
              <w:t xml:space="preserve">2). </w:t>
            </w:r>
            <w:r w:rsidRPr="00C54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54973">
              <w:rPr>
                <w:rFonts w:ascii="Times New Roman" w:hAnsi="Times New Roman" w:cs="Times New Roman"/>
                <w:sz w:val="20"/>
                <w:szCs w:val="20"/>
              </w:rPr>
              <w:t>В территориальных зонах  Ж</w:t>
            </w:r>
            <w:proofErr w:type="gramStart"/>
            <w:r w:rsidRPr="00C549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54973">
              <w:rPr>
                <w:rFonts w:ascii="Times New Roman" w:hAnsi="Times New Roman" w:cs="Times New Roman"/>
                <w:sz w:val="20"/>
                <w:szCs w:val="20"/>
              </w:rPr>
              <w:t xml:space="preserve">, Ж2, Ц1, Ц2, ЦС1, ЦС2, ЦС3, ЦС4, К2   для вида разрешенного использования «хранение автотранспорта» в столбце «Параметры разрешенного использования» слова «Размеры земельных участков – не менее 40 кв. м на   1 </w:t>
            </w:r>
            <w:proofErr w:type="spellStart"/>
            <w:r w:rsidRPr="00C54973"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  <w:proofErr w:type="spellEnd"/>
            <w:r w:rsidRPr="00C54973">
              <w:rPr>
                <w:rFonts w:ascii="Times New Roman" w:hAnsi="Times New Roman" w:cs="Times New Roman"/>
                <w:sz w:val="20"/>
                <w:szCs w:val="20"/>
              </w:rPr>
              <w:t xml:space="preserve"> для гаражей» заменить словами «Размеры земельных участков: минимальная площадь – 30 кв.м.; максимальная площадь  - 120  кв. м.». </w:t>
            </w:r>
          </w:p>
          <w:p w:rsidR="00750C64" w:rsidRPr="00C54973" w:rsidRDefault="007A41CD" w:rsidP="00C54973">
            <w:pPr>
              <w:pStyle w:val="4"/>
              <w:spacing w:before="0"/>
              <w:rPr>
                <w:b w:val="0"/>
                <w:sz w:val="20"/>
                <w:szCs w:val="20"/>
              </w:rPr>
            </w:pPr>
            <w:r w:rsidRPr="00C54973">
              <w:rPr>
                <w:b w:val="0"/>
                <w:sz w:val="20"/>
                <w:szCs w:val="20"/>
              </w:rPr>
              <w:t>Ранее установленные предельные размеры земельных участков для хранения автотранспорта в территориальных зонах Ж</w:t>
            </w:r>
            <w:proofErr w:type="gramStart"/>
            <w:r w:rsidRPr="00C54973">
              <w:rPr>
                <w:b w:val="0"/>
                <w:sz w:val="20"/>
                <w:szCs w:val="20"/>
              </w:rPr>
              <w:t>1</w:t>
            </w:r>
            <w:proofErr w:type="gramEnd"/>
            <w:r w:rsidRPr="00C54973">
              <w:rPr>
                <w:b w:val="0"/>
                <w:sz w:val="20"/>
                <w:szCs w:val="20"/>
              </w:rPr>
              <w:t>, Ж2, Ц1, Ц2, ЦС1, ЦС2, ЦС3, ЦС4, К2   нерациональны.</w:t>
            </w:r>
          </w:p>
        </w:tc>
      </w:tr>
    </w:tbl>
    <w:p w:rsidR="00C54973" w:rsidRDefault="00C54973" w:rsidP="00C549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973" w:rsidRDefault="00C54973" w:rsidP="00C54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предложению Комиссией сделан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оно будет учтено при доработке Проекта.</w:t>
      </w:r>
    </w:p>
    <w:p w:rsidR="00E74287" w:rsidRPr="00FF6AEA" w:rsidRDefault="00E74287" w:rsidP="009C0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4287" w:rsidRPr="00FF6AEA" w:rsidSect="001050E6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55D"/>
    <w:multiLevelType w:val="multilevel"/>
    <w:tmpl w:val="B9BAA3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4B62"/>
    <w:rsid w:val="0001025A"/>
    <w:rsid w:val="0001472D"/>
    <w:rsid w:val="000C4B62"/>
    <w:rsid w:val="001050E6"/>
    <w:rsid w:val="002260B6"/>
    <w:rsid w:val="004A1309"/>
    <w:rsid w:val="004D7AFF"/>
    <w:rsid w:val="004F562D"/>
    <w:rsid w:val="00506C34"/>
    <w:rsid w:val="005370CC"/>
    <w:rsid w:val="00575538"/>
    <w:rsid w:val="007144CE"/>
    <w:rsid w:val="00750C64"/>
    <w:rsid w:val="007547BD"/>
    <w:rsid w:val="007A41CD"/>
    <w:rsid w:val="007D400F"/>
    <w:rsid w:val="008363FB"/>
    <w:rsid w:val="009C0041"/>
    <w:rsid w:val="009F2F1F"/>
    <w:rsid w:val="00A137FD"/>
    <w:rsid w:val="00AC036F"/>
    <w:rsid w:val="00AC7904"/>
    <w:rsid w:val="00BA7836"/>
    <w:rsid w:val="00C07D8F"/>
    <w:rsid w:val="00C42E99"/>
    <w:rsid w:val="00C54973"/>
    <w:rsid w:val="00C55678"/>
    <w:rsid w:val="00D30512"/>
    <w:rsid w:val="00D42981"/>
    <w:rsid w:val="00E74287"/>
    <w:rsid w:val="00E832FF"/>
    <w:rsid w:val="00F14AAD"/>
    <w:rsid w:val="00F86A9C"/>
    <w:rsid w:val="00F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38"/>
  </w:style>
  <w:style w:type="paragraph" w:styleId="2">
    <w:name w:val="heading 2"/>
    <w:basedOn w:val="a"/>
    <w:next w:val="a"/>
    <w:link w:val="20"/>
    <w:qFormat/>
    <w:rsid w:val="000C4B62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4B62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9C0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Обычный жирный"/>
    <w:basedOn w:val="a"/>
    <w:qFormat/>
    <w:rsid w:val="00AC03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FF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"/>
    <w:aliases w:val="5 МГП 1.1.1.1"/>
    <w:basedOn w:val="a"/>
    <w:link w:val="40"/>
    <w:qFormat/>
    <w:rsid w:val="00750C64"/>
    <w:pPr>
      <w:spacing w:before="120" w:after="0"/>
      <w:ind w:firstLine="709"/>
      <w:jc w:val="both"/>
    </w:pPr>
    <w:rPr>
      <w:rFonts w:ascii="Times New Roman" w:eastAsia="Times New Roman" w:hAnsi="Times New Roman" w:cs="Times New Roman"/>
      <w:b/>
      <w:sz w:val="28"/>
    </w:rPr>
  </w:style>
  <w:style w:type="character" w:customStyle="1" w:styleId="40">
    <w:name w:val="4 Знак"/>
    <w:aliases w:val="5 МГП 1.1.1.1 Знак"/>
    <w:link w:val="4"/>
    <w:rsid w:val="00750C64"/>
    <w:rPr>
      <w:rFonts w:ascii="Times New Roman" w:eastAsia="Times New Roman" w:hAnsi="Times New Roman" w:cs="Times New Roman"/>
      <w:b/>
      <w:sz w:val="28"/>
    </w:rPr>
  </w:style>
  <w:style w:type="paragraph" w:customStyle="1" w:styleId="ConsPlusNormal">
    <w:name w:val="ConsPlusNormal"/>
    <w:link w:val="ConsPlusNormal0"/>
    <w:rsid w:val="007A41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41C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ED3DD2A9A2C799E7F05338E21E203FA4E2BCAD93C952034F4C626088C134E100A7F3AF2B5541021B5713F35El4T3I" TargetMode="External"/><Relationship Id="rId5" Type="http://schemas.openxmlformats.org/officeDocument/2006/relationships/hyperlink" Target="consultantplus://offline/ref=2AED3DD2A9A2C799E7F05338E21E203FA4E2BCAD93C952034F4C626088C134E100A7F3AF2B5541021B5713F35El4T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Толмачёва</dc:creator>
  <cp:keywords/>
  <dc:description/>
  <cp:lastModifiedBy>Tolmacheva</cp:lastModifiedBy>
  <cp:revision>14</cp:revision>
  <cp:lastPrinted>2021-07-20T11:13:00Z</cp:lastPrinted>
  <dcterms:created xsi:type="dcterms:W3CDTF">2019-02-18T00:58:00Z</dcterms:created>
  <dcterms:modified xsi:type="dcterms:W3CDTF">2021-07-20T11:28:00Z</dcterms:modified>
</cp:coreProperties>
</file>