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B0" w:rsidRPr="00EF127D" w:rsidRDefault="005B0DB0" w:rsidP="005B0DB0">
      <w:pPr>
        <w:jc w:val="center"/>
        <w:rPr>
          <w:color w:val="0D0D0D" w:themeColor="text1" w:themeTint="F2"/>
          <w:sz w:val="28"/>
          <w:szCs w:val="28"/>
        </w:rPr>
      </w:pPr>
      <w:r w:rsidRPr="00EF127D">
        <w:rPr>
          <w:color w:val="0D0D0D" w:themeColor="text1" w:themeTint="F2"/>
          <w:sz w:val="28"/>
          <w:szCs w:val="28"/>
        </w:rPr>
        <w:t>Управление образования</w:t>
      </w:r>
    </w:p>
    <w:p w:rsidR="005B0DB0" w:rsidRPr="00EF127D" w:rsidRDefault="009728A3" w:rsidP="005B0DB0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</w:t>
      </w:r>
      <w:r w:rsidR="005B0DB0" w:rsidRPr="00EF127D">
        <w:rPr>
          <w:color w:val="0D0D0D" w:themeColor="text1" w:themeTint="F2"/>
          <w:sz w:val="28"/>
          <w:szCs w:val="28"/>
        </w:rPr>
        <w:t>дминистрации Партизанского городского округа</w:t>
      </w:r>
    </w:p>
    <w:p w:rsidR="005B0DB0" w:rsidRPr="00EF127D" w:rsidRDefault="005B0DB0" w:rsidP="005B0DB0">
      <w:pPr>
        <w:jc w:val="center"/>
        <w:rPr>
          <w:color w:val="0D0D0D" w:themeColor="text1" w:themeTint="F2"/>
          <w:sz w:val="28"/>
          <w:szCs w:val="28"/>
        </w:rPr>
      </w:pPr>
      <w:r w:rsidRPr="00EF127D">
        <w:rPr>
          <w:color w:val="0D0D0D" w:themeColor="text1" w:themeTint="F2"/>
          <w:sz w:val="28"/>
          <w:szCs w:val="28"/>
        </w:rPr>
        <w:t>Приморского края</w:t>
      </w:r>
    </w:p>
    <w:p w:rsidR="005B0DB0" w:rsidRPr="00EF127D" w:rsidRDefault="005B0DB0" w:rsidP="005B0DB0">
      <w:pPr>
        <w:jc w:val="center"/>
        <w:rPr>
          <w:color w:val="0D0D0D" w:themeColor="text1" w:themeTint="F2"/>
          <w:sz w:val="28"/>
          <w:szCs w:val="28"/>
        </w:rPr>
      </w:pPr>
    </w:p>
    <w:p w:rsidR="005B0DB0" w:rsidRPr="00EF127D" w:rsidRDefault="005B0DB0" w:rsidP="005B0DB0">
      <w:pPr>
        <w:jc w:val="center"/>
        <w:rPr>
          <w:color w:val="0D0D0D" w:themeColor="text1" w:themeTint="F2"/>
          <w:sz w:val="28"/>
          <w:szCs w:val="28"/>
        </w:rPr>
      </w:pPr>
      <w:r w:rsidRPr="00EF127D">
        <w:rPr>
          <w:color w:val="0D0D0D" w:themeColor="text1" w:themeTint="F2"/>
          <w:sz w:val="28"/>
          <w:szCs w:val="28"/>
        </w:rPr>
        <w:t>ПРИКАЗ</w:t>
      </w:r>
    </w:p>
    <w:p w:rsidR="005B0DB0" w:rsidRPr="00EF127D" w:rsidRDefault="005B0DB0" w:rsidP="005B0DB0">
      <w:pPr>
        <w:jc w:val="both"/>
        <w:rPr>
          <w:color w:val="0D0D0D" w:themeColor="text1" w:themeTint="F2"/>
          <w:sz w:val="28"/>
          <w:szCs w:val="28"/>
        </w:rPr>
      </w:pPr>
    </w:p>
    <w:p w:rsidR="005B0DB0" w:rsidRPr="00255D68" w:rsidRDefault="005B0DB0" w:rsidP="001548AE">
      <w:pPr>
        <w:rPr>
          <w:color w:val="0D0D0D" w:themeColor="text1" w:themeTint="F2"/>
          <w:sz w:val="28"/>
          <w:szCs w:val="28"/>
        </w:rPr>
      </w:pPr>
      <w:r w:rsidRPr="00EF127D">
        <w:rPr>
          <w:color w:val="0D0D0D" w:themeColor="text1" w:themeTint="F2"/>
          <w:sz w:val="28"/>
          <w:szCs w:val="28"/>
          <w:u w:val="single"/>
        </w:rPr>
        <w:t xml:space="preserve">№ </w:t>
      </w:r>
      <w:r w:rsidR="00FA227A">
        <w:rPr>
          <w:color w:val="0D0D0D" w:themeColor="text1" w:themeTint="F2"/>
          <w:sz w:val="28"/>
          <w:szCs w:val="28"/>
          <w:u w:val="single"/>
        </w:rPr>
        <w:t>125</w:t>
      </w:r>
      <w:r w:rsidRPr="00EF127D">
        <w:rPr>
          <w:color w:val="0D0D0D" w:themeColor="text1" w:themeTint="F2"/>
          <w:sz w:val="28"/>
          <w:szCs w:val="28"/>
          <w:u w:val="single"/>
        </w:rPr>
        <w:t>-а</w:t>
      </w:r>
      <w:r w:rsidRPr="00EF127D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</w:t>
      </w:r>
      <w:r w:rsidR="001548AE">
        <w:rPr>
          <w:color w:val="0D0D0D" w:themeColor="text1" w:themeTint="F2"/>
          <w:sz w:val="28"/>
          <w:szCs w:val="28"/>
        </w:rPr>
        <w:t xml:space="preserve">    </w:t>
      </w:r>
      <w:r w:rsidRPr="00EF127D">
        <w:rPr>
          <w:color w:val="0D0D0D" w:themeColor="text1" w:themeTint="F2"/>
          <w:sz w:val="28"/>
          <w:szCs w:val="28"/>
        </w:rPr>
        <w:t xml:space="preserve">  </w:t>
      </w:r>
      <w:r w:rsidR="009728A3">
        <w:rPr>
          <w:color w:val="0D0D0D" w:themeColor="text1" w:themeTint="F2"/>
          <w:sz w:val="28"/>
          <w:szCs w:val="28"/>
          <w:u w:val="single"/>
        </w:rPr>
        <w:t xml:space="preserve">от </w:t>
      </w:r>
      <w:r w:rsidR="009728A3" w:rsidRPr="00255D68">
        <w:rPr>
          <w:color w:val="0D0D0D" w:themeColor="text1" w:themeTint="F2"/>
          <w:sz w:val="28"/>
          <w:szCs w:val="28"/>
          <w:u w:val="single"/>
        </w:rPr>
        <w:t>24</w:t>
      </w:r>
      <w:r w:rsidR="009728A3">
        <w:rPr>
          <w:color w:val="0D0D0D" w:themeColor="text1" w:themeTint="F2"/>
          <w:sz w:val="28"/>
          <w:szCs w:val="28"/>
          <w:u w:val="single"/>
        </w:rPr>
        <w:t xml:space="preserve"> марта 202</w:t>
      </w:r>
      <w:r w:rsidR="006C2A5E" w:rsidRPr="00255D68">
        <w:rPr>
          <w:color w:val="0D0D0D" w:themeColor="text1" w:themeTint="F2"/>
          <w:sz w:val="28"/>
          <w:szCs w:val="28"/>
          <w:u w:val="single"/>
        </w:rPr>
        <w:t>2</w:t>
      </w:r>
    </w:p>
    <w:p w:rsidR="005B0DB0" w:rsidRPr="00EF127D" w:rsidRDefault="005B0DB0" w:rsidP="005B0DB0">
      <w:pPr>
        <w:jc w:val="both"/>
        <w:rPr>
          <w:color w:val="0D0D0D" w:themeColor="text1" w:themeTint="F2"/>
          <w:sz w:val="28"/>
          <w:szCs w:val="28"/>
        </w:rPr>
      </w:pPr>
    </w:p>
    <w:p w:rsidR="005B0DB0" w:rsidRPr="00EF127D" w:rsidRDefault="005B0DB0" w:rsidP="005B0DB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EF127D">
        <w:rPr>
          <w:b/>
          <w:sz w:val="28"/>
          <w:szCs w:val="28"/>
        </w:rPr>
        <w:t xml:space="preserve">О поощрении участников городского </w:t>
      </w:r>
      <w:r w:rsidR="005765B0">
        <w:rPr>
          <w:b/>
          <w:sz w:val="28"/>
          <w:szCs w:val="28"/>
        </w:rPr>
        <w:t xml:space="preserve">дистанционного </w:t>
      </w:r>
      <w:r w:rsidR="001503CB">
        <w:rPr>
          <w:b/>
          <w:sz w:val="28"/>
          <w:szCs w:val="28"/>
        </w:rPr>
        <w:t>конкурса</w:t>
      </w:r>
      <w:r w:rsidRPr="00EF127D">
        <w:rPr>
          <w:rFonts w:eastAsia="Calibri"/>
          <w:b/>
          <w:sz w:val="28"/>
          <w:szCs w:val="28"/>
        </w:rPr>
        <w:t xml:space="preserve"> </w:t>
      </w:r>
    </w:p>
    <w:p w:rsidR="005B0DB0" w:rsidRPr="00EF127D" w:rsidRDefault="009728A3" w:rsidP="005B0DB0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«Театральная жемчужина - 202</w:t>
      </w:r>
      <w:r w:rsidR="006C2A5E" w:rsidRPr="006C2A5E">
        <w:rPr>
          <w:rFonts w:eastAsia="Calibri"/>
          <w:b/>
          <w:sz w:val="28"/>
          <w:szCs w:val="28"/>
        </w:rPr>
        <w:t>2</w:t>
      </w:r>
      <w:r w:rsidR="005B0DB0" w:rsidRPr="00EF127D">
        <w:rPr>
          <w:rFonts w:eastAsia="Calibri"/>
          <w:b/>
          <w:sz w:val="28"/>
          <w:szCs w:val="28"/>
        </w:rPr>
        <w:t xml:space="preserve">» </w:t>
      </w:r>
    </w:p>
    <w:p w:rsidR="005B0DB0" w:rsidRPr="00EF127D" w:rsidRDefault="005B0DB0" w:rsidP="005B0DB0">
      <w:pPr>
        <w:spacing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</w:p>
    <w:p w:rsidR="006C2A5E" w:rsidRDefault="005B0DB0" w:rsidP="00E4523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127D">
        <w:rPr>
          <w:color w:val="000000"/>
          <w:sz w:val="28"/>
          <w:szCs w:val="28"/>
          <w:shd w:val="clear" w:color="auto" w:fill="FFFFFF"/>
        </w:rPr>
        <w:t xml:space="preserve">В целях </w:t>
      </w:r>
      <w:r w:rsidRPr="00EF127D">
        <w:rPr>
          <w:sz w:val="28"/>
          <w:szCs w:val="28"/>
        </w:rPr>
        <w:t>выявления и поддержки творческой инициативы в области детского театрального творчества,</w:t>
      </w:r>
      <w:r w:rsidRPr="00EF127D">
        <w:rPr>
          <w:rFonts w:eastAsia="Calibri"/>
          <w:sz w:val="28"/>
          <w:szCs w:val="28"/>
        </w:rPr>
        <w:t xml:space="preserve"> </w:t>
      </w:r>
      <w:r w:rsidRPr="00EF127D">
        <w:rPr>
          <w:rFonts w:ascii="Conv_Heuristica-Regular" w:hAnsi="Conv_Heuristica-Regular"/>
          <w:sz w:val="28"/>
          <w:szCs w:val="28"/>
        </w:rPr>
        <w:t xml:space="preserve">популяризации театрального жанра и его сценических форм, </w:t>
      </w:r>
      <w:r w:rsidRPr="00EF127D">
        <w:rPr>
          <w:color w:val="000000"/>
          <w:sz w:val="28"/>
          <w:szCs w:val="28"/>
          <w:shd w:val="clear" w:color="auto" w:fill="FFFFFF"/>
        </w:rPr>
        <w:t>повышения качества работы с детьми по художественно – эстетическому развитию,</w:t>
      </w:r>
      <w:r w:rsidRPr="00EF127D">
        <w:rPr>
          <w:rFonts w:ascii="Conv_Heuristica-Regular" w:hAnsi="Conv_Heuristica-Regular"/>
          <w:sz w:val="28"/>
          <w:szCs w:val="28"/>
        </w:rPr>
        <w:t xml:space="preserve"> </w:t>
      </w:r>
      <w:r w:rsidRPr="00EF127D">
        <w:rPr>
          <w:sz w:val="28"/>
          <w:szCs w:val="28"/>
        </w:rPr>
        <w:t>демонстрации достижений коллективов в рамках театрализованной деятельности,</w:t>
      </w:r>
      <w:r w:rsidRPr="00EF127D">
        <w:rPr>
          <w:rFonts w:eastAsia="Calibri"/>
          <w:sz w:val="28"/>
          <w:szCs w:val="28"/>
        </w:rPr>
        <w:t xml:space="preserve"> трансляции через средства СМИ,</w:t>
      </w:r>
      <w:r w:rsidRPr="00EF127D">
        <w:rPr>
          <w:sz w:val="28"/>
          <w:szCs w:val="28"/>
        </w:rPr>
        <w:t xml:space="preserve"> в дошкольных образовательных учреждениях Парт</w:t>
      </w:r>
      <w:r w:rsidR="009728A3">
        <w:rPr>
          <w:sz w:val="28"/>
          <w:szCs w:val="28"/>
        </w:rPr>
        <w:t>изанского городского округа с 15 марта по 22 марта 202</w:t>
      </w:r>
      <w:r w:rsidR="006C2A5E" w:rsidRPr="006C2A5E">
        <w:rPr>
          <w:sz w:val="28"/>
          <w:szCs w:val="28"/>
        </w:rPr>
        <w:t>2</w:t>
      </w:r>
      <w:r w:rsidRPr="00EF127D">
        <w:rPr>
          <w:sz w:val="28"/>
          <w:szCs w:val="28"/>
        </w:rPr>
        <w:t xml:space="preserve"> года проходил городской </w:t>
      </w:r>
      <w:r w:rsidR="009728A3">
        <w:rPr>
          <w:sz w:val="28"/>
          <w:szCs w:val="28"/>
        </w:rPr>
        <w:t xml:space="preserve">дистанционный </w:t>
      </w:r>
      <w:r w:rsidRPr="00EF127D">
        <w:rPr>
          <w:sz w:val="28"/>
          <w:szCs w:val="28"/>
        </w:rPr>
        <w:t xml:space="preserve">конкурс </w:t>
      </w:r>
      <w:r w:rsidRPr="00EF127D">
        <w:rPr>
          <w:color w:val="000000"/>
          <w:sz w:val="28"/>
          <w:szCs w:val="28"/>
        </w:rPr>
        <w:t xml:space="preserve">театральных постановок </w:t>
      </w:r>
      <w:r w:rsidR="009728A3">
        <w:rPr>
          <w:rFonts w:eastAsia="Calibri"/>
          <w:sz w:val="28"/>
          <w:szCs w:val="28"/>
        </w:rPr>
        <w:t>«Театральная жемчужина - 202</w:t>
      </w:r>
      <w:r w:rsidR="006C2A5E" w:rsidRPr="006C2A5E">
        <w:rPr>
          <w:rFonts w:eastAsia="Calibri"/>
          <w:sz w:val="28"/>
          <w:szCs w:val="28"/>
        </w:rPr>
        <w:t>2</w:t>
      </w:r>
      <w:r w:rsidRPr="00EF127D">
        <w:rPr>
          <w:rFonts w:eastAsia="Calibri"/>
          <w:sz w:val="28"/>
          <w:szCs w:val="28"/>
        </w:rPr>
        <w:t>»</w:t>
      </w:r>
      <w:r w:rsidRPr="00EF127D">
        <w:rPr>
          <w:sz w:val="28"/>
          <w:szCs w:val="28"/>
        </w:rPr>
        <w:t xml:space="preserve">.  </w:t>
      </w:r>
    </w:p>
    <w:p w:rsidR="005B0DB0" w:rsidRPr="00EF127D" w:rsidRDefault="005B0DB0" w:rsidP="00E4523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127D">
        <w:rPr>
          <w:sz w:val="28"/>
          <w:szCs w:val="28"/>
        </w:rPr>
        <w:t xml:space="preserve">На основании вышеизложенного </w:t>
      </w:r>
    </w:p>
    <w:p w:rsidR="005B0DB0" w:rsidRPr="00EF127D" w:rsidRDefault="005B0DB0" w:rsidP="005B0DB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:rsidR="005B0DB0" w:rsidRPr="00EF127D" w:rsidRDefault="005B0DB0" w:rsidP="00FA227A">
      <w:pPr>
        <w:spacing w:line="360" w:lineRule="auto"/>
        <w:ind w:right="-143"/>
        <w:jc w:val="both"/>
        <w:rPr>
          <w:sz w:val="28"/>
          <w:szCs w:val="28"/>
        </w:rPr>
      </w:pPr>
      <w:r w:rsidRPr="00EF127D">
        <w:rPr>
          <w:sz w:val="28"/>
          <w:szCs w:val="28"/>
        </w:rPr>
        <w:t>ПРИКАЗЫВАЮ:</w:t>
      </w:r>
    </w:p>
    <w:p w:rsidR="005B0DB0" w:rsidRPr="00EF127D" w:rsidRDefault="005B0DB0" w:rsidP="00FA227A">
      <w:pPr>
        <w:spacing w:line="360" w:lineRule="auto"/>
        <w:ind w:right="-143"/>
        <w:jc w:val="both"/>
        <w:rPr>
          <w:sz w:val="28"/>
          <w:szCs w:val="28"/>
        </w:rPr>
      </w:pPr>
      <w:r w:rsidRPr="00EF127D">
        <w:rPr>
          <w:sz w:val="28"/>
          <w:szCs w:val="28"/>
        </w:rPr>
        <w:tab/>
        <w:t xml:space="preserve">1. Наградить дипломами и </w:t>
      </w:r>
      <w:r w:rsidR="009728A3">
        <w:rPr>
          <w:sz w:val="28"/>
          <w:szCs w:val="28"/>
        </w:rPr>
        <w:t>наградными кубками</w:t>
      </w:r>
      <w:r w:rsidRPr="00EF127D">
        <w:rPr>
          <w:sz w:val="28"/>
          <w:szCs w:val="28"/>
        </w:rPr>
        <w:t xml:space="preserve"> победителей и призёров вышеуказанного конкурса:</w:t>
      </w:r>
    </w:p>
    <w:p w:rsidR="005B0DB0" w:rsidRPr="00255D68" w:rsidRDefault="005B0DB0" w:rsidP="001548AE">
      <w:pPr>
        <w:spacing w:line="360" w:lineRule="auto"/>
        <w:ind w:right="-143"/>
        <w:jc w:val="both"/>
        <w:rPr>
          <w:sz w:val="28"/>
          <w:szCs w:val="28"/>
        </w:rPr>
      </w:pPr>
      <w:r w:rsidRPr="00EF127D">
        <w:rPr>
          <w:sz w:val="28"/>
          <w:szCs w:val="28"/>
        </w:rPr>
        <w:tab/>
        <w:t xml:space="preserve">1.1. </w:t>
      </w:r>
      <w:r w:rsidRPr="00255D68">
        <w:rPr>
          <w:rFonts w:eastAsiaTheme="minorHAnsi"/>
          <w:sz w:val="28"/>
          <w:szCs w:val="28"/>
          <w:lang w:eastAsia="en-US"/>
        </w:rPr>
        <w:t>Муниципальное бюджетное дошкольное образовательное учреж</w:t>
      </w:r>
      <w:r w:rsidR="009728A3" w:rsidRPr="00255D68">
        <w:rPr>
          <w:rFonts w:eastAsiaTheme="minorHAnsi"/>
          <w:sz w:val="28"/>
          <w:szCs w:val="28"/>
          <w:lang w:eastAsia="en-US"/>
        </w:rPr>
        <w:t>дение «Д</w:t>
      </w:r>
      <w:r w:rsidRPr="00255D68">
        <w:rPr>
          <w:rFonts w:eastAsiaTheme="minorHAnsi"/>
          <w:sz w:val="28"/>
          <w:szCs w:val="28"/>
          <w:lang w:eastAsia="en-US"/>
        </w:rPr>
        <w:t>етский сад №</w:t>
      </w:r>
      <w:r w:rsidR="00FA227A">
        <w:rPr>
          <w:rFonts w:eastAsiaTheme="minorHAnsi"/>
          <w:sz w:val="28"/>
          <w:szCs w:val="28"/>
          <w:lang w:eastAsia="en-US"/>
        </w:rPr>
        <w:t xml:space="preserve"> </w:t>
      </w:r>
      <w:r w:rsidR="009728A3" w:rsidRPr="00255D68">
        <w:rPr>
          <w:rFonts w:eastAsiaTheme="minorHAnsi"/>
          <w:sz w:val="28"/>
          <w:szCs w:val="28"/>
          <w:lang w:eastAsia="en-US"/>
        </w:rPr>
        <w:t>7</w:t>
      </w:r>
      <w:r w:rsidRPr="00255D68">
        <w:rPr>
          <w:rFonts w:eastAsiaTheme="minorHAnsi"/>
          <w:sz w:val="28"/>
          <w:szCs w:val="28"/>
          <w:lang w:eastAsia="en-US"/>
        </w:rPr>
        <w:t>» Партизанского городского округа (</w:t>
      </w:r>
      <w:r w:rsidR="009728A3" w:rsidRPr="00255D68">
        <w:rPr>
          <w:rFonts w:eastAsiaTheme="minorHAnsi"/>
          <w:sz w:val="28"/>
          <w:szCs w:val="28"/>
          <w:lang w:eastAsia="en-US"/>
        </w:rPr>
        <w:t>и.о.</w:t>
      </w:r>
      <w:r w:rsidRPr="00255D68">
        <w:rPr>
          <w:rFonts w:eastAsiaTheme="minorHAnsi"/>
          <w:sz w:val="28"/>
          <w:szCs w:val="28"/>
          <w:lang w:eastAsia="en-US"/>
        </w:rPr>
        <w:t>заведующ</w:t>
      </w:r>
      <w:r w:rsidR="009728A3" w:rsidRPr="00255D68">
        <w:rPr>
          <w:rFonts w:eastAsiaTheme="minorHAnsi"/>
          <w:sz w:val="28"/>
          <w:szCs w:val="28"/>
          <w:lang w:eastAsia="en-US"/>
        </w:rPr>
        <w:t>его</w:t>
      </w:r>
      <w:r w:rsidRPr="00255D68">
        <w:rPr>
          <w:rFonts w:eastAsiaTheme="minorHAnsi"/>
          <w:sz w:val="28"/>
          <w:szCs w:val="28"/>
          <w:lang w:eastAsia="en-US"/>
        </w:rPr>
        <w:t xml:space="preserve"> </w:t>
      </w:r>
      <w:r w:rsidR="005765B0" w:rsidRPr="00255D68">
        <w:rPr>
          <w:rFonts w:eastAsiaTheme="minorHAnsi"/>
          <w:sz w:val="28"/>
          <w:szCs w:val="28"/>
          <w:lang w:eastAsia="en-US"/>
        </w:rPr>
        <w:t>Елена Владимировна Алдонова</w:t>
      </w:r>
      <w:r w:rsidRPr="00255D68">
        <w:rPr>
          <w:rFonts w:eastAsiaTheme="minorHAnsi"/>
          <w:sz w:val="28"/>
          <w:szCs w:val="28"/>
          <w:lang w:eastAsia="en-US"/>
        </w:rPr>
        <w:t>),</w:t>
      </w:r>
      <w:r w:rsidRPr="00255D68">
        <w:rPr>
          <w:sz w:val="28"/>
          <w:szCs w:val="28"/>
        </w:rPr>
        <w:t xml:space="preserve"> победитель конкурса;</w:t>
      </w:r>
    </w:p>
    <w:p w:rsidR="005B0DB0" w:rsidRPr="00255D68" w:rsidRDefault="005B0DB0" w:rsidP="005B0DB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55D68">
        <w:rPr>
          <w:sz w:val="28"/>
          <w:szCs w:val="28"/>
        </w:rPr>
        <w:tab/>
        <w:t>1.2.</w:t>
      </w:r>
      <w:r w:rsidR="00255D68" w:rsidRPr="00255D68">
        <w:rPr>
          <w:rFonts w:eastAsiaTheme="minorHAnsi"/>
          <w:sz w:val="28"/>
          <w:szCs w:val="28"/>
          <w:lang w:eastAsia="en-US"/>
        </w:rPr>
        <w:t xml:space="preserve"> Муниципальное бюджетное дошкольное образовательное учреждение «Детс</w:t>
      </w:r>
      <w:r w:rsidR="00255D68">
        <w:rPr>
          <w:rFonts w:eastAsiaTheme="minorHAnsi"/>
          <w:sz w:val="28"/>
          <w:szCs w:val="28"/>
          <w:lang w:eastAsia="en-US"/>
        </w:rPr>
        <w:t>кий сад общеразвивающего вида №</w:t>
      </w:r>
      <w:r w:rsidR="00FA227A">
        <w:rPr>
          <w:rFonts w:eastAsiaTheme="minorHAnsi"/>
          <w:sz w:val="28"/>
          <w:szCs w:val="28"/>
          <w:lang w:eastAsia="en-US"/>
        </w:rPr>
        <w:t xml:space="preserve"> </w:t>
      </w:r>
      <w:r w:rsidR="00255D68" w:rsidRPr="00255D68">
        <w:rPr>
          <w:rFonts w:eastAsiaTheme="minorHAnsi"/>
          <w:sz w:val="28"/>
          <w:szCs w:val="28"/>
          <w:lang w:eastAsia="en-US"/>
        </w:rPr>
        <w:t>24» Партизанского городского округа (заведующий Юлия Александровна Колтышева)</w:t>
      </w:r>
      <w:r w:rsidRPr="00255D68">
        <w:rPr>
          <w:rFonts w:eastAsiaTheme="minorHAnsi"/>
          <w:sz w:val="28"/>
          <w:szCs w:val="28"/>
          <w:lang w:eastAsia="en-US"/>
        </w:rPr>
        <w:t>,</w:t>
      </w:r>
      <w:r w:rsidRPr="00255D68">
        <w:rPr>
          <w:sz w:val="28"/>
          <w:szCs w:val="28"/>
        </w:rPr>
        <w:t xml:space="preserve"> занявш</w:t>
      </w:r>
      <w:r w:rsidR="00BE301B" w:rsidRPr="00255D68">
        <w:rPr>
          <w:sz w:val="28"/>
          <w:szCs w:val="28"/>
        </w:rPr>
        <w:t>ее</w:t>
      </w:r>
      <w:r w:rsidRPr="00255D68">
        <w:rPr>
          <w:sz w:val="28"/>
          <w:szCs w:val="28"/>
        </w:rPr>
        <w:t xml:space="preserve"> второе место;</w:t>
      </w:r>
    </w:p>
    <w:p w:rsidR="005B0DB0" w:rsidRPr="00255D68" w:rsidRDefault="005B0DB0" w:rsidP="005B0DB0">
      <w:pPr>
        <w:spacing w:line="360" w:lineRule="auto"/>
        <w:ind w:firstLine="708"/>
        <w:jc w:val="both"/>
        <w:rPr>
          <w:sz w:val="28"/>
          <w:szCs w:val="28"/>
        </w:rPr>
      </w:pPr>
      <w:r w:rsidRPr="00255D68">
        <w:rPr>
          <w:rFonts w:eastAsiaTheme="minorHAnsi"/>
          <w:sz w:val="28"/>
          <w:szCs w:val="28"/>
          <w:lang w:eastAsia="en-US"/>
        </w:rPr>
        <w:t>1.3.</w:t>
      </w:r>
      <w:r w:rsidR="009226B2" w:rsidRPr="00255D68">
        <w:rPr>
          <w:rFonts w:eastAsiaTheme="minorHAnsi"/>
          <w:sz w:val="28"/>
          <w:szCs w:val="28"/>
          <w:lang w:eastAsia="en-US"/>
        </w:rPr>
        <w:t xml:space="preserve"> </w:t>
      </w:r>
      <w:r w:rsidR="00255D68" w:rsidRPr="00255D68">
        <w:rPr>
          <w:rFonts w:eastAsiaTheme="minorHAnsi"/>
          <w:sz w:val="28"/>
          <w:szCs w:val="28"/>
          <w:lang w:eastAsia="en-US"/>
        </w:rPr>
        <w:t>Муниципальное бюджетное дошкольное образовательное учреждение «Центр развития ребёнк</w:t>
      </w:r>
      <w:r w:rsidR="00255D68">
        <w:rPr>
          <w:rFonts w:eastAsiaTheme="minorHAnsi"/>
          <w:sz w:val="28"/>
          <w:szCs w:val="28"/>
          <w:lang w:eastAsia="en-US"/>
        </w:rPr>
        <w:t>а – детский сад №</w:t>
      </w:r>
      <w:r w:rsidR="00FA227A">
        <w:rPr>
          <w:rFonts w:eastAsiaTheme="minorHAnsi"/>
          <w:sz w:val="28"/>
          <w:szCs w:val="28"/>
          <w:lang w:eastAsia="en-US"/>
        </w:rPr>
        <w:t xml:space="preserve"> </w:t>
      </w:r>
      <w:r w:rsidR="00255D68" w:rsidRPr="00255D68">
        <w:rPr>
          <w:rFonts w:eastAsiaTheme="minorHAnsi"/>
          <w:sz w:val="28"/>
          <w:szCs w:val="28"/>
          <w:lang w:eastAsia="en-US"/>
        </w:rPr>
        <w:t>14» Партизанского городского округа (заведующий Марина Анатольевна Колесникова)</w:t>
      </w:r>
      <w:r w:rsidRPr="00255D68">
        <w:rPr>
          <w:rFonts w:eastAsiaTheme="minorHAnsi"/>
          <w:sz w:val="28"/>
          <w:szCs w:val="28"/>
          <w:lang w:eastAsia="en-US"/>
        </w:rPr>
        <w:t>,</w:t>
      </w:r>
      <w:r w:rsidRPr="00255D68">
        <w:rPr>
          <w:sz w:val="28"/>
          <w:szCs w:val="28"/>
        </w:rPr>
        <w:t xml:space="preserve"> занявш</w:t>
      </w:r>
      <w:r w:rsidR="00BE301B" w:rsidRPr="00255D68">
        <w:rPr>
          <w:sz w:val="28"/>
          <w:szCs w:val="28"/>
        </w:rPr>
        <w:t>ее</w:t>
      </w:r>
      <w:r w:rsidRPr="00255D68">
        <w:rPr>
          <w:sz w:val="28"/>
          <w:szCs w:val="28"/>
        </w:rPr>
        <w:t xml:space="preserve"> третье место.</w:t>
      </w:r>
    </w:p>
    <w:p w:rsidR="005B0DB0" w:rsidRPr="00255D68" w:rsidRDefault="005765B0" w:rsidP="00DA4F45">
      <w:pPr>
        <w:spacing w:line="360" w:lineRule="auto"/>
        <w:ind w:right="-143" w:firstLine="709"/>
        <w:jc w:val="both"/>
        <w:rPr>
          <w:sz w:val="28"/>
          <w:szCs w:val="28"/>
        </w:rPr>
      </w:pPr>
      <w:r w:rsidRPr="00255D68">
        <w:rPr>
          <w:sz w:val="28"/>
          <w:szCs w:val="28"/>
        </w:rPr>
        <w:lastRenderedPageBreak/>
        <w:t>2. Вручить сертификаты</w:t>
      </w:r>
      <w:r w:rsidR="005B0DB0" w:rsidRPr="00255D68">
        <w:rPr>
          <w:sz w:val="28"/>
          <w:szCs w:val="28"/>
        </w:rPr>
        <w:t xml:space="preserve"> следующим педагогическим к</w:t>
      </w:r>
      <w:r w:rsidR="00255D68">
        <w:rPr>
          <w:sz w:val="28"/>
          <w:szCs w:val="28"/>
        </w:rPr>
        <w:t xml:space="preserve">оллективам за участие в данном </w:t>
      </w:r>
      <w:r w:rsidR="005B0DB0" w:rsidRPr="00255D68">
        <w:rPr>
          <w:sz w:val="28"/>
          <w:szCs w:val="28"/>
        </w:rPr>
        <w:t>конкурсе:</w:t>
      </w:r>
    </w:p>
    <w:p w:rsidR="005B0DB0" w:rsidRPr="00255D68" w:rsidRDefault="005B0DB0" w:rsidP="005B0DB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55D68">
        <w:rPr>
          <w:sz w:val="28"/>
          <w:szCs w:val="28"/>
        </w:rPr>
        <w:t xml:space="preserve">2.1. </w:t>
      </w:r>
      <w:r w:rsidRPr="00255D68">
        <w:rPr>
          <w:rFonts w:eastAsiaTheme="minorHAnsi"/>
          <w:sz w:val="28"/>
          <w:szCs w:val="28"/>
          <w:lang w:eastAsia="en-US"/>
        </w:rPr>
        <w:t>Муниципальное бюджетное дошкольное образовательное учреждение «Центр развития ребёнка – детский сад №</w:t>
      </w:r>
      <w:r w:rsidR="00FA227A">
        <w:rPr>
          <w:rFonts w:eastAsiaTheme="minorHAnsi"/>
          <w:sz w:val="28"/>
          <w:szCs w:val="28"/>
          <w:lang w:eastAsia="en-US"/>
        </w:rPr>
        <w:t xml:space="preserve"> </w:t>
      </w:r>
      <w:r w:rsidRPr="00255D68">
        <w:rPr>
          <w:rFonts w:eastAsiaTheme="minorHAnsi"/>
          <w:sz w:val="28"/>
          <w:szCs w:val="28"/>
          <w:lang w:eastAsia="en-US"/>
        </w:rPr>
        <w:t>1»</w:t>
      </w:r>
      <w:r w:rsidR="00AC7F30" w:rsidRPr="00255D68">
        <w:rPr>
          <w:rFonts w:eastAsiaTheme="minorHAnsi"/>
          <w:sz w:val="28"/>
          <w:szCs w:val="28"/>
          <w:lang w:eastAsia="en-US"/>
        </w:rPr>
        <w:t xml:space="preserve"> Партизанского городского округа</w:t>
      </w:r>
      <w:r w:rsidRPr="00255D68">
        <w:rPr>
          <w:rFonts w:eastAsiaTheme="minorHAnsi"/>
          <w:sz w:val="28"/>
          <w:szCs w:val="28"/>
          <w:lang w:eastAsia="en-US"/>
        </w:rPr>
        <w:t>, заведующий Наталья Алексеевна Курганова;</w:t>
      </w:r>
    </w:p>
    <w:p w:rsidR="005B0DB0" w:rsidRPr="00255D68" w:rsidRDefault="00EF127D" w:rsidP="005B0DB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55D68">
        <w:rPr>
          <w:sz w:val="28"/>
          <w:szCs w:val="28"/>
        </w:rPr>
        <w:tab/>
      </w:r>
      <w:r w:rsidR="005B0DB0" w:rsidRPr="00255D68">
        <w:rPr>
          <w:sz w:val="28"/>
          <w:szCs w:val="28"/>
        </w:rPr>
        <w:t xml:space="preserve">2.2. </w:t>
      </w:r>
      <w:r w:rsidR="005B0DB0" w:rsidRPr="00255D68">
        <w:rPr>
          <w:rFonts w:eastAsiaTheme="minorHAnsi"/>
          <w:sz w:val="28"/>
          <w:szCs w:val="28"/>
          <w:lang w:eastAsia="en-US"/>
        </w:rPr>
        <w:t>Муниципальное бюджетное дошкольное образовательное учреждение «Детский сад №</w:t>
      </w:r>
      <w:r w:rsidR="00FA227A">
        <w:rPr>
          <w:rFonts w:eastAsiaTheme="minorHAnsi"/>
          <w:sz w:val="28"/>
          <w:szCs w:val="28"/>
          <w:lang w:eastAsia="en-US"/>
        </w:rPr>
        <w:t xml:space="preserve"> </w:t>
      </w:r>
      <w:r w:rsidR="005B0DB0" w:rsidRPr="00255D68">
        <w:rPr>
          <w:rFonts w:eastAsiaTheme="minorHAnsi"/>
          <w:sz w:val="28"/>
          <w:szCs w:val="28"/>
          <w:lang w:eastAsia="en-US"/>
        </w:rPr>
        <w:t>2»</w:t>
      </w:r>
      <w:r w:rsidR="00AC7F30" w:rsidRPr="00255D68">
        <w:rPr>
          <w:rFonts w:eastAsiaTheme="minorHAnsi"/>
          <w:sz w:val="28"/>
          <w:szCs w:val="28"/>
          <w:lang w:eastAsia="en-US"/>
        </w:rPr>
        <w:t xml:space="preserve"> Партизанского городского округа</w:t>
      </w:r>
      <w:r w:rsidR="005B0DB0" w:rsidRPr="00255D68">
        <w:rPr>
          <w:rFonts w:eastAsiaTheme="minorHAnsi"/>
          <w:sz w:val="28"/>
          <w:szCs w:val="28"/>
          <w:lang w:eastAsia="en-US"/>
        </w:rPr>
        <w:t>, заведующий Ольга Анатольевна Казакевич;</w:t>
      </w:r>
    </w:p>
    <w:p w:rsidR="005B0DB0" w:rsidRPr="00255D68" w:rsidRDefault="00EF127D" w:rsidP="005B0DB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55D68">
        <w:rPr>
          <w:sz w:val="28"/>
          <w:szCs w:val="28"/>
        </w:rPr>
        <w:tab/>
      </w:r>
      <w:r w:rsidR="005B0DB0" w:rsidRPr="00255D68">
        <w:rPr>
          <w:sz w:val="28"/>
          <w:szCs w:val="28"/>
        </w:rPr>
        <w:t xml:space="preserve">2.3. </w:t>
      </w:r>
      <w:r w:rsidR="005B0DB0" w:rsidRPr="00255D68">
        <w:rPr>
          <w:rFonts w:eastAsiaTheme="minorHAnsi"/>
          <w:sz w:val="28"/>
          <w:szCs w:val="28"/>
          <w:lang w:eastAsia="en-US"/>
        </w:rPr>
        <w:t>Муниципальное бюджетное дошкольное образовательное учреждение «Детский сад общеразвивающего вида №</w:t>
      </w:r>
      <w:r w:rsidR="00FA227A">
        <w:rPr>
          <w:rFonts w:eastAsiaTheme="minorHAnsi"/>
          <w:sz w:val="28"/>
          <w:szCs w:val="28"/>
          <w:lang w:eastAsia="en-US"/>
        </w:rPr>
        <w:t xml:space="preserve"> </w:t>
      </w:r>
      <w:r w:rsidR="005B0DB0" w:rsidRPr="00255D68">
        <w:rPr>
          <w:rFonts w:eastAsiaTheme="minorHAnsi"/>
          <w:sz w:val="28"/>
          <w:szCs w:val="28"/>
          <w:lang w:eastAsia="en-US"/>
        </w:rPr>
        <w:t>6» Партизанского городского округа, заведую</w:t>
      </w:r>
      <w:r w:rsidR="005765B0" w:rsidRPr="00255D68">
        <w:rPr>
          <w:rFonts w:eastAsiaTheme="minorHAnsi"/>
          <w:sz w:val="28"/>
          <w:szCs w:val="28"/>
          <w:lang w:eastAsia="en-US"/>
        </w:rPr>
        <w:t>щий Любовь Викторовна Степанова;</w:t>
      </w:r>
    </w:p>
    <w:p w:rsidR="005765B0" w:rsidRPr="00EF127D" w:rsidRDefault="005765B0" w:rsidP="005765B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5D68">
        <w:rPr>
          <w:rFonts w:eastAsiaTheme="minorHAnsi"/>
          <w:sz w:val="28"/>
          <w:szCs w:val="28"/>
          <w:lang w:eastAsia="en-US"/>
        </w:rPr>
        <w:t>2.4. Муниципальное бюджетное дошкольное образовательное учреждение «Центр развити</w:t>
      </w:r>
      <w:r w:rsidR="00255D68">
        <w:rPr>
          <w:rFonts w:eastAsiaTheme="minorHAnsi"/>
          <w:sz w:val="28"/>
          <w:szCs w:val="28"/>
          <w:lang w:eastAsia="en-US"/>
        </w:rPr>
        <w:t>я ребёнка – детский сад №</w:t>
      </w:r>
      <w:r w:rsidR="00FA227A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255D68" w:rsidRPr="00255D68">
        <w:rPr>
          <w:rFonts w:eastAsiaTheme="minorHAnsi"/>
          <w:sz w:val="28"/>
          <w:szCs w:val="28"/>
          <w:lang w:eastAsia="en-US"/>
        </w:rPr>
        <w:t>30</w:t>
      </w:r>
      <w:r w:rsidRPr="00255D68">
        <w:rPr>
          <w:rFonts w:eastAsiaTheme="minorHAnsi"/>
          <w:sz w:val="28"/>
          <w:szCs w:val="28"/>
          <w:lang w:eastAsia="en-US"/>
        </w:rPr>
        <w:t xml:space="preserve">» Партизанского городского округа, заведующий </w:t>
      </w:r>
      <w:r w:rsidR="00255D68" w:rsidRPr="00255D68">
        <w:rPr>
          <w:rFonts w:eastAsiaTheme="minorHAnsi"/>
          <w:sz w:val="28"/>
          <w:szCs w:val="28"/>
          <w:lang w:eastAsia="en-US"/>
        </w:rPr>
        <w:t>Анжелика Владимировна</w:t>
      </w:r>
      <w:r w:rsidRPr="00255D68">
        <w:rPr>
          <w:rFonts w:eastAsiaTheme="minorHAnsi"/>
          <w:sz w:val="28"/>
          <w:szCs w:val="28"/>
          <w:lang w:eastAsia="en-US"/>
        </w:rPr>
        <w:t xml:space="preserve"> Ко</w:t>
      </w:r>
      <w:r w:rsidR="00255D68" w:rsidRPr="00255D68">
        <w:rPr>
          <w:rFonts w:eastAsiaTheme="minorHAnsi"/>
          <w:sz w:val="28"/>
          <w:szCs w:val="28"/>
          <w:lang w:eastAsia="en-US"/>
        </w:rPr>
        <w:t>т</w:t>
      </w:r>
      <w:r w:rsidRPr="00255D68">
        <w:rPr>
          <w:rFonts w:eastAsiaTheme="minorHAnsi"/>
          <w:sz w:val="28"/>
          <w:szCs w:val="28"/>
          <w:lang w:eastAsia="en-US"/>
        </w:rPr>
        <w:t>ова.</w:t>
      </w:r>
    </w:p>
    <w:p w:rsidR="005B0DB0" w:rsidRPr="00EF127D" w:rsidRDefault="005B0DB0" w:rsidP="001503CB">
      <w:pPr>
        <w:spacing w:line="360" w:lineRule="auto"/>
        <w:ind w:right="-143" w:firstLine="708"/>
        <w:rPr>
          <w:sz w:val="28"/>
          <w:szCs w:val="28"/>
        </w:rPr>
      </w:pPr>
    </w:p>
    <w:p w:rsidR="005B0DB0" w:rsidRPr="00EF127D" w:rsidRDefault="005B0DB0" w:rsidP="001503CB">
      <w:pPr>
        <w:spacing w:line="360" w:lineRule="auto"/>
        <w:ind w:right="-143"/>
        <w:rPr>
          <w:sz w:val="28"/>
          <w:szCs w:val="28"/>
        </w:rPr>
      </w:pPr>
    </w:p>
    <w:p w:rsidR="005B0DB0" w:rsidRPr="006C2A5E" w:rsidRDefault="005B0DB0" w:rsidP="00EF127D">
      <w:pPr>
        <w:spacing w:line="360" w:lineRule="auto"/>
        <w:ind w:right="-143"/>
        <w:rPr>
          <w:sz w:val="28"/>
          <w:szCs w:val="28"/>
        </w:rPr>
      </w:pPr>
      <w:r w:rsidRPr="00EF127D">
        <w:rPr>
          <w:sz w:val="28"/>
          <w:szCs w:val="28"/>
        </w:rPr>
        <w:t xml:space="preserve">И.о. начальника управления образования                    </w:t>
      </w:r>
      <w:r w:rsidR="00DA4F45" w:rsidRPr="00EF127D">
        <w:rPr>
          <w:sz w:val="28"/>
          <w:szCs w:val="28"/>
        </w:rPr>
        <w:t xml:space="preserve">       </w:t>
      </w:r>
      <w:r w:rsidR="004742D7" w:rsidRPr="00EF127D">
        <w:rPr>
          <w:sz w:val="28"/>
          <w:szCs w:val="28"/>
        </w:rPr>
        <w:t xml:space="preserve">     </w:t>
      </w:r>
      <w:r w:rsidR="005765B0">
        <w:rPr>
          <w:sz w:val="28"/>
          <w:szCs w:val="28"/>
        </w:rPr>
        <w:t xml:space="preserve">     </w:t>
      </w:r>
      <w:r w:rsidR="00E45231" w:rsidRPr="00EF127D">
        <w:rPr>
          <w:sz w:val="28"/>
          <w:szCs w:val="28"/>
        </w:rPr>
        <w:t xml:space="preserve"> </w:t>
      </w:r>
      <w:r w:rsidRPr="00EF127D">
        <w:rPr>
          <w:sz w:val="28"/>
          <w:szCs w:val="28"/>
        </w:rPr>
        <w:t xml:space="preserve">  </w:t>
      </w:r>
      <w:r w:rsidR="006C2A5E">
        <w:rPr>
          <w:sz w:val="28"/>
          <w:szCs w:val="28"/>
        </w:rPr>
        <w:t>А.В. Федорова</w:t>
      </w:r>
    </w:p>
    <w:p w:rsidR="00F04F71" w:rsidRPr="00EF127D" w:rsidRDefault="00FA227A">
      <w:pPr>
        <w:rPr>
          <w:sz w:val="28"/>
          <w:szCs w:val="28"/>
        </w:rPr>
      </w:pPr>
    </w:p>
    <w:sectPr w:rsidR="00F04F71" w:rsidRPr="00EF127D" w:rsidSect="001548AE">
      <w:headerReference w:type="default" r:id="rId7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CF3" w:rsidRDefault="009C7CF3" w:rsidP="001548AE">
      <w:r>
        <w:separator/>
      </w:r>
    </w:p>
  </w:endnote>
  <w:endnote w:type="continuationSeparator" w:id="0">
    <w:p w:rsidR="009C7CF3" w:rsidRDefault="009C7CF3" w:rsidP="0015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v_Heuristic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CF3" w:rsidRDefault="009C7CF3" w:rsidP="001548AE">
      <w:r>
        <w:separator/>
      </w:r>
    </w:p>
  </w:footnote>
  <w:footnote w:type="continuationSeparator" w:id="0">
    <w:p w:rsidR="009C7CF3" w:rsidRDefault="009C7CF3" w:rsidP="00154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636583"/>
      <w:docPartObj>
        <w:docPartGallery w:val="Page Numbers (Top of Page)"/>
        <w:docPartUnique/>
      </w:docPartObj>
    </w:sdtPr>
    <w:sdtEndPr/>
    <w:sdtContent>
      <w:p w:rsidR="001548AE" w:rsidRDefault="001548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27A">
          <w:rPr>
            <w:noProof/>
          </w:rPr>
          <w:t>2</w:t>
        </w:r>
        <w:r>
          <w:fldChar w:fldCharType="end"/>
        </w:r>
      </w:p>
    </w:sdtContent>
  </w:sdt>
  <w:p w:rsidR="001548AE" w:rsidRDefault="001548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DB0"/>
    <w:rsid w:val="001503CB"/>
    <w:rsid w:val="001548AE"/>
    <w:rsid w:val="001821CD"/>
    <w:rsid w:val="001946A7"/>
    <w:rsid w:val="00255D68"/>
    <w:rsid w:val="00300192"/>
    <w:rsid w:val="004742D7"/>
    <w:rsid w:val="004B4E6A"/>
    <w:rsid w:val="005765B0"/>
    <w:rsid w:val="005B0DB0"/>
    <w:rsid w:val="006C2A5E"/>
    <w:rsid w:val="00757726"/>
    <w:rsid w:val="008B31C8"/>
    <w:rsid w:val="009226B2"/>
    <w:rsid w:val="009728A3"/>
    <w:rsid w:val="009A5607"/>
    <w:rsid w:val="009C7CF3"/>
    <w:rsid w:val="00AC7F30"/>
    <w:rsid w:val="00B03601"/>
    <w:rsid w:val="00B96653"/>
    <w:rsid w:val="00BB00DE"/>
    <w:rsid w:val="00BE301B"/>
    <w:rsid w:val="00BE3C95"/>
    <w:rsid w:val="00D93A49"/>
    <w:rsid w:val="00DA4F45"/>
    <w:rsid w:val="00E45231"/>
    <w:rsid w:val="00EE4DA8"/>
    <w:rsid w:val="00EF127D"/>
    <w:rsid w:val="00FA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B09BF-48C1-41B4-BA3C-7E556A3E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8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48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48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48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44CF9-5FCE-4191-9500-FC32BEC3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Олеся Г. Бермешева</cp:lastModifiedBy>
  <cp:revision>19</cp:revision>
  <cp:lastPrinted>2022-03-24T00:43:00Z</cp:lastPrinted>
  <dcterms:created xsi:type="dcterms:W3CDTF">2020-03-24T01:30:00Z</dcterms:created>
  <dcterms:modified xsi:type="dcterms:W3CDTF">2022-03-24T00:43:00Z</dcterms:modified>
</cp:coreProperties>
</file>