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44F" w:rsidRPr="00AF344F" w:rsidRDefault="00AF344F" w:rsidP="00BE57F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221038" w:rsidRPr="00221038" w:rsidRDefault="00221038" w:rsidP="00BE57F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038">
        <w:rPr>
          <w:rFonts w:ascii="Times New Roman" w:hAnsi="Times New Roman" w:cs="Times New Roman"/>
          <w:b/>
          <w:sz w:val="28"/>
          <w:szCs w:val="28"/>
        </w:rPr>
        <w:t xml:space="preserve">О Т Ч Ё Т </w:t>
      </w:r>
    </w:p>
    <w:p w:rsidR="00BE57FF" w:rsidRDefault="00221038" w:rsidP="00BE57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E57FF">
        <w:rPr>
          <w:rFonts w:ascii="Times New Roman" w:hAnsi="Times New Roman" w:cs="Times New Roman"/>
          <w:sz w:val="28"/>
          <w:szCs w:val="28"/>
        </w:rPr>
        <w:t xml:space="preserve"> результатах проведения оценки регулирующего воздействия </w:t>
      </w:r>
    </w:p>
    <w:p w:rsidR="00BE57FF" w:rsidRPr="00BE57FF" w:rsidRDefault="00BE57FF" w:rsidP="00BE57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проекта муниципальн</w:t>
      </w:r>
      <w:r w:rsidR="00221038">
        <w:rPr>
          <w:rFonts w:ascii="Times New Roman" w:hAnsi="Times New Roman" w:cs="Times New Roman"/>
          <w:sz w:val="28"/>
          <w:szCs w:val="28"/>
        </w:rPr>
        <w:t>ого нормативного правового акта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606"/>
      </w:tblGrid>
      <w:tr w:rsidR="00CB7D0E" w:rsidRPr="000844B8" w:rsidTr="003B0DF4">
        <w:trPr>
          <w:trHeight w:val="671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AF344F" w:rsidRPr="00AF344F" w:rsidRDefault="00CB7D0E" w:rsidP="00AF34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CB7D0E">
              <w:rPr>
                <w:rFonts w:ascii="Times New Roman" w:hAnsi="Times New Roman"/>
                <w:sz w:val="28"/>
                <w:szCs w:val="28"/>
              </w:rPr>
              <w:t>О</w:t>
            </w:r>
            <w:r w:rsidR="00AF344F">
              <w:rPr>
                <w:rFonts w:ascii="Times New Roman" w:hAnsi="Times New Roman"/>
                <w:sz w:val="28"/>
                <w:szCs w:val="28"/>
              </w:rPr>
              <w:t>б утверждении</w:t>
            </w:r>
            <w:r w:rsidRPr="00CB7D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F344F" w:rsidRPr="00AF344F">
              <w:rPr>
                <w:rFonts w:ascii="Times New Roman" w:hAnsi="Times New Roman"/>
                <w:sz w:val="28"/>
                <w:szCs w:val="28"/>
              </w:rPr>
              <w:t xml:space="preserve">Порядка предоставления в 2024 году субсидий из бюджета Партизанского городского округа юридическим лицам (за исключением некоммерческих организаций, являющихся государственными (муниципальными) учреждениями) и индивидуальным </w:t>
            </w:r>
            <w:r w:rsidR="00AF344F">
              <w:rPr>
                <w:rFonts w:ascii="Times New Roman" w:hAnsi="Times New Roman"/>
                <w:sz w:val="28"/>
                <w:szCs w:val="28"/>
              </w:rPr>
              <w:t>п</w:t>
            </w:r>
            <w:r w:rsidR="00AF344F" w:rsidRPr="00AF344F">
              <w:rPr>
                <w:rFonts w:ascii="Times New Roman" w:hAnsi="Times New Roman"/>
                <w:sz w:val="28"/>
                <w:szCs w:val="28"/>
              </w:rPr>
              <w:t>редпринимателям на</w:t>
            </w:r>
            <w:bookmarkStart w:id="0" w:name="OLE_LINK4"/>
            <w:bookmarkStart w:id="1" w:name="OLE_LINK5"/>
            <w:bookmarkStart w:id="2" w:name="OLE_LINK14"/>
            <w:bookmarkStart w:id="3" w:name="OLE_LINK15"/>
            <w:r w:rsidR="00AF344F" w:rsidRPr="00AF344F">
              <w:rPr>
                <w:rFonts w:ascii="Times New Roman" w:hAnsi="Times New Roman"/>
                <w:sz w:val="28"/>
                <w:szCs w:val="28"/>
              </w:rPr>
              <w:t xml:space="preserve">  возмещение затрат, связанных с реализацией проекта по благоустройству территорий,</w:t>
            </w:r>
            <w:r w:rsidR="00AF34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F344F" w:rsidRPr="00AF344F">
              <w:rPr>
                <w:rFonts w:ascii="Times New Roman" w:hAnsi="Times New Roman"/>
                <w:sz w:val="28"/>
                <w:szCs w:val="28"/>
              </w:rPr>
              <w:t xml:space="preserve">прилегающих к местам туристского показа </w:t>
            </w:r>
          </w:p>
          <w:p w:rsidR="00AF344F" w:rsidRPr="00AF344F" w:rsidRDefault="00AF344F" w:rsidP="00AF34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44F">
              <w:rPr>
                <w:rFonts w:ascii="Times New Roman" w:hAnsi="Times New Roman"/>
                <w:sz w:val="28"/>
                <w:szCs w:val="28"/>
              </w:rPr>
              <w:t>Партизанского городского округа</w:t>
            </w:r>
            <w:r w:rsidR="002E1BD0">
              <w:rPr>
                <w:rFonts w:ascii="Times New Roman" w:hAnsi="Times New Roman"/>
                <w:sz w:val="28"/>
                <w:szCs w:val="28"/>
              </w:rPr>
              <w:t>»</w:t>
            </w:r>
          </w:p>
          <w:bookmarkEnd w:id="0"/>
          <w:bookmarkEnd w:id="1"/>
          <w:bookmarkEnd w:id="2"/>
          <w:bookmarkEnd w:id="3"/>
          <w:p w:rsidR="00CB7D0E" w:rsidRPr="000844B8" w:rsidRDefault="00CB7D0E" w:rsidP="00AF344F">
            <w:pPr>
              <w:pStyle w:val="ConsPlusNonformat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CB7D0E" w:rsidRDefault="00CB7D0E" w:rsidP="00CB7D0E">
      <w:pPr>
        <w:jc w:val="center"/>
        <w:rPr>
          <w:sz w:val="28"/>
          <w:szCs w:val="28"/>
        </w:rPr>
      </w:pPr>
    </w:p>
    <w:p w:rsidR="00BE57FF" w:rsidRPr="00DA1D6C" w:rsidRDefault="00BE57FF" w:rsidP="0022103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1D6C">
        <w:rPr>
          <w:rFonts w:ascii="Times New Roman" w:hAnsi="Times New Roman" w:cs="Times New Roman"/>
          <w:sz w:val="28"/>
          <w:szCs w:val="28"/>
        </w:rPr>
        <w:t>Срок, в течение которого принимались предложения в связи с размещением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1D6C">
        <w:rPr>
          <w:rFonts w:ascii="Times New Roman" w:hAnsi="Times New Roman" w:cs="Times New Roman"/>
          <w:sz w:val="28"/>
          <w:szCs w:val="28"/>
        </w:rPr>
        <w:t>уведомления о проведении публичных консультаций об оценке регулирующего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1D6C">
        <w:rPr>
          <w:rFonts w:ascii="Times New Roman" w:hAnsi="Times New Roman" w:cs="Times New Roman"/>
          <w:sz w:val="28"/>
          <w:szCs w:val="28"/>
        </w:rPr>
        <w:t>воздействия проекта НПА, поправок к проекту НПА:</w:t>
      </w:r>
    </w:p>
    <w:p w:rsidR="00BE57FF" w:rsidRPr="00263F46" w:rsidRDefault="00BE57FF" w:rsidP="003C00F7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A1D6C">
        <w:rPr>
          <w:rFonts w:ascii="Times New Roman" w:hAnsi="Times New Roman" w:cs="Times New Roman"/>
          <w:sz w:val="28"/>
          <w:szCs w:val="28"/>
        </w:rPr>
        <w:t xml:space="preserve">начало: </w:t>
      </w:r>
      <w:r w:rsidR="002E1BD0" w:rsidRPr="002E1BD0"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221038" w:rsidRPr="00CB7D0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D0B38">
        <w:rPr>
          <w:rFonts w:ascii="Times New Roman" w:hAnsi="Times New Roman" w:cs="Times New Roman"/>
          <w:sz w:val="28"/>
          <w:szCs w:val="28"/>
          <w:u w:val="single"/>
        </w:rPr>
        <w:t>мая</w:t>
      </w:r>
      <w:r w:rsidR="004A5C64" w:rsidRPr="00263F4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63F46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4A5C64" w:rsidRPr="00263F46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2E1BD0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263F46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  <w:r w:rsidR="00221038" w:rsidRPr="00263F46">
        <w:rPr>
          <w:rFonts w:ascii="Times New Roman" w:hAnsi="Times New Roman" w:cs="Times New Roman"/>
          <w:sz w:val="28"/>
          <w:szCs w:val="28"/>
          <w:u w:val="single"/>
        </w:rPr>
        <w:t xml:space="preserve"> -</w:t>
      </w:r>
      <w:r w:rsidRPr="00263F46">
        <w:rPr>
          <w:rFonts w:ascii="Times New Roman" w:hAnsi="Times New Roman" w:cs="Times New Roman"/>
          <w:sz w:val="28"/>
          <w:szCs w:val="28"/>
          <w:u w:val="single"/>
        </w:rPr>
        <w:t xml:space="preserve"> окончание </w:t>
      </w:r>
      <w:r w:rsidR="002562BE" w:rsidRPr="00263F4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7233D">
        <w:rPr>
          <w:rFonts w:ascii="Times New Roman" w:hAnsi="Times New Roman" w:cs="Times New Roman"/>
          <w:sz w:val="28"/>
          <w:szCs w:val="28"/>
          <w:u w:val="single"/>
        </w:rPr>
        <w:t>19 июня</w:t>
      </w:r>
      <w:r w:rsidR="002562BE" w:rsidRPr="00263F4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63F46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4A5C64" w:rsidRPr="00263F46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614B53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263F46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</w:p>
    <w:p w:rsidR="00BE57FF" w:rsidRPr="00DA1D6C" w:rsidRDefault="00BE57FF" w:rsidP="003C00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E57FF" w:rsidRPr="002922A3" w:rsidRDefault="00BE57FF" w:rsidP="00BE57FF">
      <w:pPr>
        <w:pStyle w:val="ConsPlusNonformat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2A3">
        <w:rPr>
          <w:rFonts w:ascii="Times New Roman" w:hAnsi="Times New Roman" w:cs="Times New Roman"/>
          <w:b/>
          <w:sz w:val="28"/>
          <w:szCs w:val="28"/>
        </w:rPr>
        <w:t>1. Общая информация</w:t>
      </w:r>
    </w:p>
    <w:p w:rsidR="00BE57FF" w:rsidRPr="00221038" w:rsidRDefault="00BE57FF" w:rsidP="00B94D3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DA1D6C">
        <w:rPr>
          <w:rFonts w:ascii="Times New Roman" w:hAnsi="Times New Roman" w:cs="Times New Roman"/>
          <w:sz w:val="28"/>
          <w:szCs w:val="28"/>
        </w:rPr>
        <w:t>Разработчик проекта НПА, поправок к проекту НПА:</w:t>
      </w:r>
      <w:r w:rsidR="004A5C64">
        <w:rPr>
          <w:rFonts w:ascii="Times New Roman" w:hAnsi="Times New Roman" w:cs="Times New Roman"/>
          <w:sz w:val="28"/>
          <w:szCs w:val="28"/>
        </w:rPr>
        <w:t xml:space="preserve"> </w:t>
      </w:r>
      <w:r w:rsidR="004A5C64" w:rsidRPr="00221038">
        <w:rPr>
          <w:rFonts w:ascii="Times New Roman" w:hAnsi="Times New Roman" w:cs="Times New Roman"/>
          <w:sz w:val="28"/>
          <w:szCs w:val="28"/>
          <w:u w:val="single"/>
        </w:rPr>
        <w:t>отдел экономики управления экономики и собственности администрации Партизанского городского округа</w:t>
      </w:r>
      <w:r w:rsidR="00221038" w:rsidRPr="00221038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E57FF" w:rsidRDefault="00BE57FF" w:rsidP="00B94D3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1D6C">
        <w:rPr>
          <w:rFonts w:ascii="Times New Roman" w:hAnsi="Times New Roman" w:cs="Times New Roman"/>
          <w:sz w:val="28"/>
          <w:szCs w:val="28"/>
        </w:rPr>
        <w:t xml:space="preserve">1.2. </w:t>
      </w:r>
      <w:r>
        <w:rPr>
          <w:rFonts w:ascii="Times New Roman" w:hAnsi="Times New Roman" w:cs="Times New Roman"/>
          <w:sz w:val="28"/>
          <w:szCs w:val="28"/>
        </w:rPr>
        <w:t>Сведения о соисполнителях:</w:t>
      </w:r>
      <w:r w:rsidR="00693E4D">
        <w:rPr>
          <w:rFonts w:ascii="Times New Roman" w:hAnsi="Times New Roman" w:cs="Times New Roman"/>
          <w:sz w:val="28"/>
          <w:szCs w:val="28"/>
        </w:rPr>
        <w:t xml:space="preserve">  </w:t>
      </w:r>
      <w:r w:rsidR="00693E4D" w:rsidRPr="00221038">
        <w:rPr>
          <w:rFonts w:ascii="Times New Roman" w:hAnsi="Times New Roman" w:cs="Times New Roman"/>
          <w:sz w:val="28"/>
          <w:szCs w:val="28"/>
          <w:u w:val="single"/>
        </w:rPr>
        <w:t>не имеется</w:t>
      </w:r>
      <w:r w:rsidR="00221038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47"/>
      </w:tblGrid>
      <w:tr w:rsidR="00CB7D0E" w:rsidRPr="000844B8" w:rsidTr="00EC688D">
        <w:trPr>
          <w:trHeight w:val="671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CB7D0E" w:rsidRPr="000844B8" w:rsidRDefault="00BE57FF" w:rsidP="00DF34CF">
            <w:pPr>
              <w:pStyle w:val="ConsPlusNonformat"/>
              <w:ind w:right="-108" w:firstLine="708"/>
              <w:jc w:val="both"/>
              <w:rPr>
                <w:b/>
                <w:sz w:val="28"/>
                <w:szCs w:val="28"/>
              </w:rPr>
            </w:pPr>
            <w:r w:rsidRPr="00DA1D6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DA1D6C">
              <w:rPr>
                <w:rFonts w:ascii="Times New Roman" w:hAnsi="Times New Roman" w:cs="Times New Roman"/>
                <w:sz w:val="28"/>
                <w:szCs w:val="28"/>
              </w:rPr>
              <w:t xml:space="preserve"> Наименование проекта муниципального нормативного правового акта (далее - проект НПА):</w:t>
            </w:r>
            <w:r w:rsidR="00693E4D" w:rsidRPr="00693E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34C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E1BD0" w:rsidRPr="002E1BD0">
              <w:rPr>
                <w:rFonts w:ascii="Times New Roman" w:hAnsi="Times New Roman" w:cs="Times New Roman"/>
                <w:sz w:val="28"/>
                <w:szCs w:val="28"/>
              </w:rPr>
              <w:t>Об утверждении Порядка предоставления в 2024 году субсидий из бюджета Партизанского городского округа юридическим лицам (за исключением некоммерческих организаций, являющихся государственными (муниципальными) учреждениями) и индивидуальным предпринимателям на  возмещение затрат, связанных с реализацией проекта по благоустройству территорий, прилегающих к местам туристского показа Партизанского городского округа</w:t>
            </w:r>
            <w:r w:rsidR="00DF34CF">
              <w:rPr>
                <w:rFonts w:ascii="Times New Roman" w:hAnsi="Times New Roman" w:cs="Times New Roman"/>
                <w:sz w:val="28"/>
                <w:szCs w:val="28"/>
              </w:rPr>
              <w:t>» (далее Порядок).</w:t>
            </w:r>
          </w:p>
        </w:tc>
      </w:tr>
    </w:tbl>
    <w:p w:rsidR="00DF34CF" w:rsidRPr="007472E3" w:rsidRDefault="00BE57FF" w:rsidP="00805146">
      <w:pPr>
        <w:pStyle w:val="ConsPlusNonformat"/>
        <w:ind w:right="-108"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A1D6C">
        <w:rPr>
          <w:rFonts w:ascii="Times New Roman" w:hAnsi="Times New Roman" w:cs="Times New Roman"/>
          <w:sz w:val="28"/>
          <w:szCs w:val="28"/>
        </w:rPr>
        <w:t>1.4. Краткое описание проблемы, на решение которой направлен предлагаемый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3E4D">
        <w:rPr>
          <w:rFonts w:ascii="Times New Roman" w:hAnsi="Times New Roman" w:cs="Times New Roman"/>
          <w:sz w:val="28"/>
          <w:szCs w:val="28"/>
        </w:rPr>
        <w:t>проект НПА</w:t>
      </w:r>
      <w:r w:rsidRPr="00DA1D6C">
        <w:rPr>
          <w:rFonts w:ascii="Times New Roman" w:hAnsi="Times New Roman" w:cs="Times New Roman"/>
          <w:sz w:val="28"/>
          <w:szCs w:val="28"/>
        </w:rPr>
        <w:t>:</w:t>
      </w:r>
      <w:r w:rsidR="00693E4D">
        <w:rPr>
          <w:rFonts w:ascii="Times New Roman" w:hAnsi="Times New Roman" w:cs="Times New Roman"/>
          <w:sz w:val="28"/>
          <w:szCs w:val="28"/>
        </w:rPr>
        <w:t xml:space="preserve"> </w:t>
      </w:r>
      <w:r w:rsidR="00DF34CF" w:rsidRPr="007472E3">
        <w:rPr>
          <w:rFonts w:ascii="Times New Roman" w:hAnsi="Times New Roman" w:cs="Times New Roman"/>
          <w:sz w:val="28"/>
          <w:szCs w:val="28"/>
          <w:u w:val="single"/>
        </w:rPr>
        <w:t xml:space="preserve">Порядок разработан в рамках заключенного </w:t>
      </w:r>
      <w:r w:rsidR="007472E3" w:rsidRPr="007472E3">
        <w:rPr>
          <w:rFonts w:ascii="Times New Roman" w:hAnsi="Times New Roman" w:cs="Times New Roman"/>
          <w:sz w:val="28"/>
          <w:szCs w:val="28"/>
          <w:u w:val="single"/>
        </w:rPr>
        <w:t xml:space="preserve">между администрацией Партизанского городского округа и агентством по туризму Приморского края </w:t>
      </w:r>
      <w:r w:rsidR="00DF34CF" w:rsidRPr="007472E3">
        <w:rPr>
          <w:rFonts w:ascii="Times New Roman" w:hAnsi="Times New Roman" w:cs="Times New Roman"/>
          <w:sz w:val="28"/>
          <w:szCs w:val="28"/>
          <w:u w:val="single"/>
        </w:rPr>
        <w:t>Соглашения о предоставлении и расходовании субсидии из краевого бюджета муниципальным образованиям Приморского края на благоустройство территорий, прилегающим к местам туристского показа</w:t>
      </w:r>
      <w:r w:rsidR="007472E3" w:rsidRPr="007472E3">
        <w:rPr>
          <w:rFonts w:ascii="Times New Roman" w:hAnsi="Times New Roman" w:cs="Times New Roman"/>
          <w:sz w:val="28"/>
          <w:szCs w:val="28"/>
          <w:u w:val="single"/>
        </w:rPr>
        <w:t>. В рамках Соглашения администрация Партизанского городского округа принимает на себя обязательства по благоустройству мест придорожного сервиса в целях обеспечения комфортного обслуживания туристов, путешествующих автомобильным транспортом, по маршрутам следования к объектам туристского показа</w:t>
      </w:r>
      <w:r w:rsidR="00B9639B">
        <w:rPr>
          <w:rFonts w:ascii="Times New Roman" w:hAnsi="Times New Roman" w:cs="Times New Roman"/>
          <w:sz w:val="28"/>
          <w:szCs w:val="28"/>
          <w:u w:val="single"/>
        </w:rPr>
        <w:t xml:space="preserve"> путем предоставления субсидий субъектам малого и среднего </w:t>
      </w:r>
      <w:proofErr w:type="gramStart"/>
      <w:r w:rsidR="00B9639B">
        <w:rPr>
          <w:rFonts w:ascii="Times New Roman" w:hAnsi="Times New Roman" w:cs="Times New Roman"/>
          <w:sz w:val="28"/>
          <w:szCs w:val="28"/>
          <w:u w:val="single"/>
        </w:rPr>
        <w:t>предпринимательства</w:t>
      </w:r>
      <w:proofErr w:type="gramEnd"/>
      <w:r w:rsidR="00B9639B">
        <w:rPr>
          <w:rFonts w:ascii="Times New Roman" w:hAnsi="Times New Roman" w:cs="Times New Roman"/>
          <w:sz w:val="28"/>
          <w:szCs w:val="28"/>
          <w:u w:val="single"/>
        </w:rPr>
        <w:t xml:space="preserve"> занятых в сфере придорожного сервиса.</w:t>
      </w:r>
      <w:r w:rsidR="007472E3" w:rsidRPr="007472E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154FFC" w:rsidRPr="00975267" w:rsidRDefault="00AE5421" w:rsidP="00AE5421">
      <w:pPr>
        <w:suppressAutoHyphens/>
        <w:ind w:firstLine="708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>
        <w:rPr>
          <w:rFonts w:ascii="Times New Roman" w:eastAsia="Times New Roman" w:hAnsi="Times New Roman"/>
          <w:sz w:val="28"/>
          <w:szCs w:val="28"/>
        </w:rPr>
        <w:t>1</w:t>
      </w:r>
      <w:r w:rsidR="00BE57FF" w:rsidRPr="007705CB">
        <w:rPr>
          <w:rFonts w:ascii="Times New Roman" w:eastAsia="Times New Roman" w:hAnsi="Times New Roman"/>
          <w:sz w:val="28"/>
          <w:szCs w:val="28"/>
        </w:rPr>
        <w:t>.</w:t>
      </w:r>
      <w:r w:rsidR="00BE57FF" w:rsidRPr="008310E0">
        <w:rPr>
          <w:rFonts w:ascii="Times New Roman" w:eastAsia="Times New Roman" w:hAnsi="Times New Roman"/>
          <w:sz w:val="28"/>
          <w:szCs w:val="28"/>
        </w:rPr>
        <w:t>5. Основание для разработки проекта НПА:</w:t>
      </w:r>
      <w:r w:rsidR="00693E4D" w:rsidRPr="00221038">
        <w:rPr>
          <w:rFonts w:ascii="Times New Roman" w:eastAsia="Times New Roman" w:hAnsi="Times New Roman"/>
          <w:sz w:val="28"/>
          <w:szCs w:val="28"/>
          <w:u w:val="single"/>
        </w:rPr>
        <w:t xml:space="preserve"> </w:t>
      </w:r>
      <w:r w:rsidR="007472E3">
        <w:rPr>
          <w:rFonts w:ascii="Times New Roman" w:eastAsia="Times New Roman" w:hAnsi="Times New Roman"/>
          <w:sz w:val="28"/>
          <w:szCs w:val="28"/>
          <w:u w:val="single"/>
        </w:rPr>
        <w:t xml:space="preserve">Соглашение </w:t>
      </w:r>
      <w:r w:rsidR="007472E3" w:rsidRPr="007472E3">
        <w:rPr>
          <w:rFonts w:ascii="Times New Roman" w:hAnsi="Times New Roman" w:cs="Times New Roman"/>
          <w:sz w:val="28"/>
          <w:szCs w:val="28"/>
          <w:u w:val="single"/>
        </w:rPr>
        <w:t>о предоставлении и расходовании субсидии из краевого бюджета муниципальным образованиям Приморского края на благоустройство территорий, прилегающим к местам туристского показа</w:t>
      </w:r>
      <w:r w:rsidR="007472E3">
        <w:rPr>
          <w:rFonts w:ascii="Times New Roman" w:hAnsi="Times New Roman" w:cs="Times New Roman"/>
          <w:sz w:val="28"/>
          <w:szCs w:val="28"/>
          <w:u w:val="single"/>
        </w:rPr>
        <w:t xml:space="preserve"> от 15.02.2024 № 3/2024 </w:t>
      </w:r>
      <w:r w:rsidR="007472E3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между агентством по туризму Приморского края и администрацией Партизанского городского округа. </w:t>
      </w:r>
    </w:p>
    <w:p w:rsidR="003B0DF4" w:rsidRPr="00DA6AE2" w:rsidRDefault="002922A3" w:rsidP="0065248F">
      <w:pPr>
        <w:tabs>
          <w:tab w:val="left" w:pos="709"/>
        </w:tabs>
        <w:jc w:val="both"/>
        <w:rPr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E57FF" w:rsidRPr="00DA1D6C">
        <w:rPr>
          <w:rFonts w:ascii="Times New Roman" w:hAnsi="Times New Roman" w:cs="Times New Roman"/>
          <w:sz w:val="28"/>
          <w:szCs w:val="28"/>
        </w:rPr>
        <w:t>1.6. Краткое описание целей предлагаемого проекта НПА:</w:t>
      </w:r>
      <w:r w:rsidR="003B0DF4">
        <w:rPr>
          <w:rFonts w:ascii="Times New Roman" w:hAnsi="Times New Roman" w:cs="Times New Roman"/>
          <w:sz w:val="28"/>
          <w:szCs w:val="28"/>
        </w:rPr>
        <w:t xml:space="preserve"> </w:t>
      </w:r>
      <w:r w:rsidR="00DA6AE2" w:rsidRPr="00DA6AE2">
        <w:rPr>
          <w:rFonts w:ascii="Times New Roman" w:hAnsi="Times New Roman" w:cs="Times New Roman"/>
          <w:sz w:val="28"/>
          <w:szCs w:val="28"/>
          <w:u w:val="single"/>
        </w:rPr>
        <w:t>разрабатываемый проект</w:t>
      </w:r>
      <w:r w:rsidR="00DA6AE2">
        <w:rPr>
          <w:rFonts w:ascii="Times New Roman" w:hAnsi="Times New Roman" w:cs="Times New Roman"/>
          <w:sz w:val="28"/>
          <w:szCs w:val="28"/>
          <w:u w:val="single"/>
        </w:rPr>
        <w:t xml:space="preserve"> НПА</w:t>
      </w:r>
      <w:r w:rsidR="00DA6AE2" w:rsidRPr="00DA6AE2">
        <w:rPr>
          <w:rFonts w:ascii="Times New Roman" w:hAnsi="Times New Roman" w:cs="Times New Roman"/>
          <w:sz w:val="28"/>
          <w:szCs w:val="28"/>
          <w:u w:val="single"/>
        </w:rPr>
        <w:t xml:space="preserve"> определяет условия и порядок </w:t>
      </w:r>
      <w:r w:rsidR="007472E3" w:rsidRPr="00DA6AE2">
        <w:rPr>
          <w:rFonts w:ascii="Times New Roman" w:hAnsi="Times New Roman" w:cs="Times New Roman"/>
          <w:sz w:val="28"/>
          <w:szCs w:val="28"/>
          <w:u w:val="single"/>
        </w:rPr>
        <w:t>предоставлени</w:t>
      </w:r>
      <w:r w:rsidR="00DA6AE2" w:rsidRPr="00DA6AE2">
        <w:rPr>
          <w:rFonts w:ascii="Times New Roman" w:hAnsi="Times New Roman" w:cs="Times New Roman"/>
          <w:sz w:val="28"/>
          <w:szCs w:val="28"/>
          <w:u w:val="single"/>
        </w:rPr>
        <w:t>я</w:t>
      </w:r>
      <w:r w:rsidR="007472E3" w:rsidRPr="00DA6AE2">
        <w:rPr>
          <w:rFonts w:ascii="Times New Roman" w:hAnsi="Times New Roman" w:cs="Times New Roman"/>
          <w:sz w:val="28"/>
          <w:szCs w:val="28"/>
          <w:u w:val="single"/>
        </w:rPr>
        <w:t xml:space="preserve"> субсидий на возмещение произведенных и документально подтвержденных затрат, связанных с реализацией проекта по благоустройству территорий, прилегающих к местам туристского показа Партизанского городского округа  юридическим лицам (за исключением некоммерческих организаций, являющихся государственными (муниципальными) учреждениями) и индивидуальным предпринимателям. </w:t>
      </w:r>
    </w:p>
    <w:p w:rsidR="00472E3C" w:rsidRPr="004467B1" w:rsidRDefault="00BE57FF" w:rsidP="00221038">
      <w:pPr>
        <w:pStyle w:val="ConsPlusNonformat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u w:val="single"/>
        </w:rPr>
      </w:pPr>
      <w:r w:rsidRPr="00DA1D6C">
        <w:rPr>
          <w:rFonts w:ascii="Times New Roman" w:hAnsi="Times New Roman" w:cs="Times New Roman"/>
          <w:sz w:val="28"/>
          <w:szCs w:val="28"/>
        </w:rPr>
        <w:t xml:space="preserve">1.7. </w:t>
      </w:r>
      <w:proofErr w:type="gramStart"/>
      <w:r w:rsidRPr="00DA1D6C">
        <w:rPr>
          <w:rFonts w:ascii="Times New Roman" w:hAnsi="Times New Roman" w:cs="Times New Roman"/>
          <w:sz w:val="28"/>
          <w:szCs w:val="28"/>
        </w:rPr>
        <w:t>Краткое описание содержания предлагаемого проекта НПА</w:t>
      </w:r>
      <w:r w:rsidR="00693E4D">
        <w:rPr>
          <w:rFonts w:ascii="Times New Roman" w:hAnsi="Times New Roman" w:cs="Times New Roman"/>
          <w:sz w:val="28"/>
          <w:szCs w:val="28"/>
        </w:rPr>
        <w:t>:</w:t>
      </w:r>
      <w:r w:rsidR="00221038">
        <w:rPr>
          <w:rFonts w:ascii="Times New Roman" w:hAnsi="Times New Roman" w:cs="Times New Roman"/>
          <w:sz w:val="28"/>
          <w:szCs w:val="28"/>
        </w:rPr>
        <w:t xml:space="preserve"> </w:t>
      </w:r>
      <w:r w:rsidR="00DA6AE2" w:rsidRPr="004467B1">
        <w:rPr>
          <w:rFonts w:ascii="Times New Roman" w:hAnsi="Times New Roman" w:cs="Times New Roman"/>
          <w:sz w:val="28"/>
          <w:szCs w:val="28"/>
          <w:u w:val="single"/>
        </w:rPr>
        <w:t xml:space="preserve">в разрабатываемом проекте описаны общие положения, условия </w:t>
      </w:r>
      <w:r w:rsidR="004467B1" w:rsidRPr="004467B1">
        <w:rPr>
          <w:rFonts w:ascii="Times New Roman" w:hAnsi="Times New Roman" w:cs="Times New Roman"/>
          <w:sz w:val="28"/>
          <w:szCs w:val="28"/>
          <w:u w:val="single"/>
        </w:rPr>
        <w:t xml:space="preserve">и порядок </w:t>
      </w:r>
      <w:r w:rsidR="00DA6AE2" w:rsidRPr="004467B1">
        <w:rPr>
          <w:rFonts w:ascii="Times New Roman" w:hAnsi="Times New Roman" w:cs="Times New Roman"/>
          <w:sz w:val="28"/>
          <w:szCs w:val="28"/>
          <w:u w:val="single"/>
        </w:rPr>
        <w:t>предоставления субсидий, порядок проведения конкурс</w:t>
      </w:r>
      <w:r w:rsidR="004467B1" w:rsidRPr="004467B1">
        <w:rPr>
          <w:rFonts w:ascii="Times New Roman" w:hAnsi="Times New Roman" w:cs="Times New Roman"/>
          <w:sz w:val="28"/>
          <w:szCs w:val="28"/>
          <w:u w:val="single"/>
        </w:rPr>
        <w:t>ного отбора на предоставление субсидий, требования к предоставлению отчетности, осуществлению контроля (мониторинга) за соблюдением условий и порядка предоставления субсидии и ответственность за их нарушение</w:t>
      </w:r>
      <w:r w:rsidR="004467B1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 w:rsidR="004467B1" w:rsidRPr="004467B1">
        <w:rPr>
          <w:rFonts w:ascii="Times New Roman" w:eastAsia="Times New Roman" w:hAnsi="Times New Roman"/>
          <w:color w:val="000000"/>
          <w:sz w:val="28"/>
          <w:szCs w:val="28"/>
          <w:u w:val="single"/>
        </w:rPr>
        <w:t>Положение о конкурсной комиссии по рассмотрению заявок на участие в конкурсе на предоставление субсидий, форма заявки на</w:t>
      </w:r>
      <w:proofErr w:type="gramEnd"/>
      <w:r w:rsidR="004467B1" w:rsidRPr="004467B1">
        <w:rPr>
          <w:rFonts w:ascii="Times New Roman" w:eastAsia="Times New Roman" w:hAnsi="Times New Roman"/>
          <w:color w:val="000000"/>
          <w:sz w:val="28"/>
          <w:szCs w:val="28"/>
          <w:u w:val="single"/>
        </w:rPr>
        <w:t xml:space="preserve"> участие в конкурсе на предоставление субсидий, критерии отбора заявителей.</w:t>
      </w:r>
    </w:p>
    <w:p w:rsidR="00BE57FF" w:rsidRPr="00472E3C" w:rsidRDefault="00472E3C" w:rsidP="00472E3C">
      <w:pPr>
        <w:pStyle w:val="ConsPlusNonforma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BE57FF" w:rsidRPr="00DA1D6C">
        <w:rPr>
          <w:rFonts w:ascii="Times New Roman" w:hAnsi="Times New Roman" w:cs="Times New Roman"/>
          <w:sz w:val="28"/>
          <w:szCs w:val="28"/>
        </w:rPr>
        <w:t>1.</w:t>
      </w:r>
      <w:r w:rsidR="00BE57FF">
        <w:rPr>
          <w:rFonts w:ascii="Times New Roman" w:hAnsi="Times New Roman" w:cs="Times New Roman"/>
          <w:sz w:val="28"/>
          <w:szCs w:val="28"/>
        </w:rPr>
        <w:t>8</w:t>
      </w:r>
      <w:r w:rsidR="00BE57FF" w:rsidRPr="00DA1D6C">
        <w:rPr>
          <w:rFonts w:ascii="Times New Roman" w:hAnsi="Times New Roman" w:cs="Times New Roman"/>
          <w:sz w:val="28"/>
          <w:szCs w:val="28"/>
        </w:rPr>
        <w:t>. Контактная информация исполнителя в органе-разработчике:</w:t>
      </w:r>
    </w:p>
    <w:p w:rsidR="00221038" w:rsidRPr="00221038" w:rsidRDefault="00BE57FF" w:rsidP="003C00F7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A1D6C">
        <w:rPr>
          <w:rFonts w:ascii="Times New Roman" w:hAnsi="Times New Roman" w:cs="Times New Roman"/>
          <w:sz w:val="28"/>
          <w:szCs w:val="28"/>
        </w:rPr>
        <w:t>ФИО:</w:t>
      </w:r>
      <w:r w:rsidR="00693E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3E4D" w:rsidRPr="00221038">
        <w:rPr>
          <w:rFonts w:ascii="Times New Roman" w:hAnsi="Times New Roman" w:cs="Times New Roman"/>
          <w:sz w:val="28"/>
          <w:szCs w:val="28"/>
          <w:u w:val="single"/>
        </w:rPr>
        <w:t>Шелепова</w:t>
      </w:r>
      <w:proofErr w:type="spellEnd"/>
      <w:r w:rsidR="00693E4D" w:rsidRPr="00221038">
        <w:rPr>
          <w:rFonts w:ascii="Times New Roman" w:hAnsi="Times New Roman" w:cs="Times New Roman"/>
          <w:sz w:val="28"/>
          <w:szCs w:val="28"/>
          <w:u w:val="single"/>
        </w:rPr>
        <w:t xml:space="preserve"> В.Ф.</w:t>
      </w:r>
      <w:r w:rsidR="00EA5AF6" w:rsidRPr="00221038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BE57FF" w:rsidRPr="00221038" w:rsidRDefault="00BE57FF" w:rsidP="003C00F7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A1D6C">
        <w:rPr>
          <w:rFonts w:ascii="Times New Roman" w:hAnsi="Times New Roman" w:cs="Times New Roman"/>
          <w:sz w:val="28"/>
          <w:szCs w:val="28"/>
        </w:rPr>
        <w:t>Должность:</w:t>
      </w:r>
      <w:r w:rsidR="00693E4D">
        <w:rPr>
          <w:rFonts w:ascii="Times New Roman" w:hAnsi="Times New Roman" w:cs="Times New Roman"/>
          <w:sz w:val="28"/>
          <w:szCs w:val="28"/>
        </w:rPr>
        <w:t xml:space="preserve"> </w:t>
      </w:r>
      <w:r w:rsidR="00693E4D" w:rsidRPr="00221038">
        <w:rPr>
          <w:rFonts w:ascii="Times New Roman" w:hAnsi="Times New Roman" w:cs="Times New Roman"/>
          <w:sz w:val="28"/>
          <w:szCs w:val="28"/>
          <w:u w:val="single"/>
        </w:rPr>
        <w:t>начальник отдела экономики управления экономики и собственности администрации городского округа</w:t>
      </w:r>
      <w:r w:rsidR="00221038" w:rsidRPr="00221038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221038" w:rsidRPr="00221038" w:rsidRDefault="00BE57FF" w:rsidP="003C00F7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A1D6C">
        <w:rPr>
          <w:rFonts w:ascii="Times New Roman" w:hAnsi="Times New Roman" w:cs="Times New Roman"/>
          <w:sz w:val="28"/>
          <w:szCs w:val="28"/>
        </w:rPr>
        <w:t>Тел</w:t>
      </w:r>
      <w:r w:rsidR="00221038">
        <w:rPr>
          <w:rFonts w:ascii="Times New Roman" w:hAnsi="Times New Roman" w:cs="Times New Roman"/>
          <w:sz w:val="28"/>
          <w:szCs w:val="28"/>
        </w:rPr>
        <w:t>ефон</w:t>
      </w:r>
      <w:r w:rsidRPr="00DA1D6C">
        <w:rPr>
          <w:rFonts w:ascii="Times New Roman" w:hAnsi="Times New Roman" w:cs="Times New Roman"/>
          <w:sz w:val="28"/>
          <w:szCs w:val="28"/>
        </w:rPr>
        <w:t>:</w:t>
      </w:r>
      <w:r w:rsidR="00693E4D">
        <w:rPr>
          <w:rFonts w:ascii="Times New Roman" w:hAnsi="Times New Roman" w:cs="Times New Roman"/>
          <w:sz w:val="28"/>
          <w:szCs w:val="28"/>
        </w:rPr>
        <w:t xml:space="preserve"> </w:t>
      </w:r>
      <w:r w:rsidR="00221038" w:rsidRPr="00221038">
        <w:rPr>
          <w:rFonts w:ascii="Times New Roman" w:hAnsi="Times New Roman" w:cs="Times New Roman"/>
          <w:sz w:val="28"/>
          <w:szCs w:val="28"/>
          <w:u w:val="single"/>
        </w:rPr>
        <w:t>8(42363)</w:t>
      </w:r>
      <w:r w:rsidR="00693E4D" w:rsidRPr="00221038">
        <w:rPr>
          <w:rFonts w:ascii="Times New Roman" w:hAnsi="Times New Roman" w:cs="Times New Roman"/>
          <w:sz w:val="28"/>
          <w:szCs w:val="28"/>
          <w:u w:val="single"/>
        </w:rPr>
        <w:t xml:space="preserve">6-24-36 </w:t>
      </w:r>
      <w:r w:rsidRPr="0022103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BE57FF" w:rsidRPr="00221038" w:rsidRDefault="00BE57FF" w:rsidP="003C00F7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A1D6C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proofErr w:type="spellStart"/>
      <w:r w:rsidR="00693E4D" w:rsidRPr="00221038">
        <w:rPr>
          <w:rFonts w:ascii="Times New Roman" w:hAnsi="Times New Roman" w:cs="Times New Roman"/>
          <w:sz w:val="28"/>
          <w:szCs w:val="28"/>
          <w:u w:val="single"/>
          <w:lang w:val="en-US"/>
        </w:rPr>
        <w:t>veral</w:t>
      </w:r>
      <w:proofErr w:type="spellEnd"/>
      <w:r w:rsidR="00693E4D" w:rsidRPr="00221038">
        <w:rPr>
          <w:rFonts w:ascii="Times New Roman" w:hAnsi="Times New Roman" w:cs="Times New Roman"/>
          <w:sz w:val="28"/>
          <w:szCs w:val="28"/>
          <w:u w:val="single"/>
        </w:rPr>
        <w:t>@</w:t>
      </w:r>
      <w:r w:rsidR="00693E4D" w:rsidRPr="00221038">
        <w:rPr>
          <w:rFonts w:ascii="Times New Roman" w:hAnsi="Times New Roman" w:cs="Times New Roman"/>
          <w:sz w:val="28"/>
          <w:szCs w:val="28"/>
          <w:u w:val="single"/>
          <w:lang w:val="en-US"/>
        </w:rPr>
        <w:t>mail</w:t>
      </w:r>
      <w:r w:rsidR="00693E4D" w:rsidRPr="00221038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="00693E4D" w:rsidRPr="00221038">
        <w:rPr>
          <w:rFonts w:ascii="Times New Roman" w:hAnsi="Times New Roman" w:cs="Times New Roman"/>
          <w:sz w:val="28"/>
          <w:szCs w:val="28"/>
          <w:u w:val="single"/>
          <w:lang w:val="en-US"/>
        </w:rPr>
        <w:t>primorye</w:t>
      </w:r>
      <w:proofErr w:type="spellEnd"/>
      <w:r w:rsidR="00693E4D" w:rsidRPr="00221038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="00693E4D" w:rsidRPr="00221038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</w:p>
    <w:p w:rsidR="00BE57FF" w:rsidRDefault="00BE57FF" w:rsidP="003C00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E57FF" w:rsidRPr="002922A3" w:rsidRDefault="00BE57FF" w:rsidP="003C00F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2A3">
        <w:rPr>
          <w:rFonts w:ascii="Times New Roman" w:hAnsi="Times New Roman" w:cs="Times New Roman"/>
          <w:b/>
          <w:sz w:val="28"/>
          <w:szCs w:val="28"/>
        </w:rPr>
        <w:t>2. Степень регулирующего воздействия проекта НПА</w:t>
      </w:r>
    </w:p>
    <w:p w:rsidR="002922A3" w:rsidRDefault="002922A3" w:rsidP="0022103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E57FF" w:rsidRPr="00E417DC" w:rsidRDefault="00BE57FF" w:rsidP="0022103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2.1. Степень регулирующего воздействия проекта НПА:</w:t>
      </w:r>
      <w:r w:rsidR="00693E4D">
        <w:rPr>
          <w:rFonts w:ascii="Times New Roman" w:hAnsi="Times New Roman" w:cs="Times New Roman"/>
          <w:sz w:val="28"/>
          <w:szCs w:val="28"/>
        </w:rPr>
        <w:t xml:space="preserve"> </w:t>
      </w:r>
      <w:r w:rsidR="00E417DC" w:rsidRPr="00E417DC">
        <w:rPr>
          <w:rFonts w:ascii="Times New Roman" w:hAnsi="Times New Roman" w:cs="Times New Roman"/>
          <w:sz w:val="28"/>
          <w:szCs w:val="28"/>
          <w:u w:val="single"/>
        </w:rPr>
        <w:t>высокая</w:t>
      </w:r>
      <w:r w:rsidR="00221038" w:rsidRPr="00E417DC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F55BF7" w:rsidRPr="0065204A" w:rsidRDefault="00BE57FF" w:rsidP="00E9671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2.2. Обоснование отнесения проекта НПА к определенной степени регулирующего воздействия:</w:t>
      </w:r>
      <w:r w:rsidR="00F55BF7">
        <w:rPr>
          <w:rFonts w:ascii="Times New Roman" w:hAnsi="Times New Roman" w:cs="Times New Roman"/>
          <w:sz w:val="28"/>
          <w:szCs w:val="28"/>
        </w:rPr>
        <w:t xml:space="preserve"> </w:t>
      </w:r>
      <w:r w:rsidR="00975267" w:rsidRPr="0065204A">
        <w:rPr>
          <w:rFonts w:ascii="Times New Roman" w:hAnsi="Times New Roman" w:cs="Times New Roman"/>
          <w:sz w:val="28"/>
          <w:szCs w:val="28"/>
          <w:u w:val="single"/>
        </w:rPr>
        <w:t>с</w:t>
      </w:r>
      <w:r w:rsidR="00F55BF7" w:rsidRPr="0065204A">
        <w:rPr>
          <w:rFonts w:ascii="Times New Roman" w:hAnsi="Times New Roman" w:cs="Times New Roman"/>
          <w:sz w:val="28"/>
          <w:szCs w:val="28"/>
          <w:u w:val="single"/>
        </w:rPr>
        <w:t>тепень регулирующего воздействия</w:t>
      </w:r>
      <w:r w:rsidR="002934D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417DC">
        <w:rPr>
          <w:rFonts w:ascii="Times New Roman" w:hAnsi="Times New Roman" w:cs="Times New Roman"/>
          <w:sz w:val="28"/>
          <w:szCs w:val="28"/>
          <w:u w:val="single"/>
        </w:rPr>
        <w:t>высокая</w:t>
      </w:r>
      <w:r w:rsidR="00F55BF7" w:rsidRPr="0065204A">
        <w:rPr>
          <w:rFonts w:ascii="Times New Roman" w:hAnsi="Times New Roman" w:cs="Times New Roman"/>
          <w:sz w:val="28"/>
          <w:szCs w:val="28"/>
          <w:u w:val="single"/>
        </w:rPr>
        <w:t xml:space="preserve">, в связи с тем, что проект НПА </w:t>
      </w:r>
      <w:r w:rsidR="0065204A" w:rsidRPr="0065204A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содержит положения, устанавливающие новые обязанности для субъектов предпринимательской деятельности. </w:t>
      </w:r>
    </w:p>
    <w:p w:rsidR="00E96718" w:rsidRDefault="00E96718" w:rsidP="00610297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0297" w:rsidRPr="002922A3" w:rsidRDefault="00BE57FF" w:rsidP="00610297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2A3">
        <w:rPr>
          <w:rFonts w:ascii="Times New Roman" w:hAnsi="Times New Roman" w:cs="Times New Roman"/>
          <w:b/>
          <w:sz w:val="28"/>
          <w:szCs w:val="28"/>
        </w:rPr>
        <w:t xml:space="preserve">3. Описание проблемы, на решение которой направлен предлагаемый проект НПА, оценка негативных эффектов, возникающих </w:t>
      </w:r>
    </w:p>
    <w:p w:rsidR="00F55BF7" w:rsidRPr="002922A3" w:rsidRDefault="00BE57FF" w:rsidP="00610297">
      <w:pPr>
        <w:ind w:firstLine="709"/>
        <w:contextualSpacing/>
        <w:jc w:val="center"/>
        <w:rPr>
          <w:b/>
          <w:sz w:val="28"/>
          <w:szCs w:val="28"/>
          <w:shd w:val="clear" w:color="auto" w:fill="FFFFFF"/>
        </w:rPr>
      </w:pPr>
      <w:r w:rsidRPr="002922A3">
        <w:rPr>
          <w:rFonts w:ascii="Times New Roman" w:hAnsi="Times New Roman" w:cs="Times New Roman"/>
          <w:b/>
          <w:sz w:val="28"/>
          <w:szCs w:val="28"/>
        </w:rPr>
        <w:t>в связи с наличием рассматриваемой проблемы</w:t>
      </w:r>
    </w:p>
    <w:p w:rsidR="002922A3" w:rsidRDefault="002922A3" w:rsidP="00B94D3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5204A" w:rsidRPr="00DF53BE" w:rsidRDefault="00BE57FF" w:rsidP="00A91F0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A1D6C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 xml:space="preserve">Описание </w:t>
      </w:r>
      <w:r w:rsidRPr="00DA1D6C">
        <w:rPr>
          <w:rFonts w:ascii="Times New Roman" w:hAnsi="Times New Roman" w:cs="Times New Roman"/>
          <w:sz w:val="28"/>
          <w:szCs w:val="28"/>
        </w:rPr>
        <w:t>проблемы</w:t>
      </w:r>
      <w:r>
        <w:rPr>
          <w:rFonts w:ascii="Times New Roman" w:hAnsi="Times New Roman" w:cs="Times New Roman"/>
          <w:sz w:val="28"/>
          <w:szCs w:val="28"/>
        </w:rPr>
        <w:t>, на решение которой направлен предлагаемый способ регулирования, условий и факторов ее существования</w:t>
      </w:r>
      <w:r w:rsidRPr="00DA1D6C">
        <w:rPr>
          <w:rFonts w:ascii="Times New Roman" w:hAnsi="Times New Roman" w:cs="Times New Roman"/>
          <w:sz w:val="28"/>
          <w:szCs w:val="28"/>
        </w:rPr>
        <w:t>:</w:t>
      </w:r>
      <w:r w:rsidR="00A91F0F">
        <w:rPr>
          <w:rFonts w:ascii="Times New Roman" w:hAnsi="Times New Roman" w:cs="Times New Roman"/>
          <w:sz w:val="28"/>
          <w:szCs w:val="28"/>
        </w:rPr>
        <w:t xml:space="preserve"> </w:t>
      </w:r>
      <w:r w:rsidR="00B9639B">
        <w:rPr>
          <w:rFonts w:ascii="Times New Roman" w:hAnsi="Times New Roman" w:cs="Times New Roman"/>
          <w:sz w:val="28"/>
          <w:szCs w:val="28"/>
          <w:u w:val="single"/>
        </w:rPr>
        <w:t>отсутствие</w:t>
      </w:r>
      <w:r w:rsidR="00DF53BE" w:rsidRPr="00DF53BE">
        <w:rPr>
          <w:rFonts w:ascii="Times New Roman" w:hAnsi="Times New Roman" w:cs="Times New Roman"/>
          <w:sz w:val="28"/>
          <w:szCs w:val="28"/>
          <w:u w:val="single"/>
        </w:rPr>
        <w:t xml:space="preserve"> комфортных и отвечающих стандартам многофункциональных зон дорожного сервиса</w:t>
      </w:r>
      <w:r w:rsidR="00DF53BE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DF53BE" w:rsidRPr="00A02F47" w:rsidRDefault="006D06DB" w:rsidP="002922A3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="00BE57FF">
        <w:rPr>
          <w:rFonts w:ascii="Times New Roman" w:hAnsi="Times New Roman" w:cs="Times New Roman"/>
          <w:sz w:val="28"/>
          <w:szCs w:val="28"/>
        </w:rPr>
        <w:t>3</w:t>
      </w:r>
      <w:r w:rsidR="00BE57FF" w:rsidRPr="00DA1D6C">
        <w:rPr>
          <w:rFonts w:ascii="Times New Roman" w:hAnsi="Times New Roman" w:cs="Times New Roman"/>
          <w:sz w:val="28"/>
          <w:szCs w:val="28"/>
        </w:rPr>
        <w:t>.</w:t>
      </w:r>
      <w:r w:rsidR="00BE57FF">
        <w:rPr>
          <w:rFonts w:ascii="Times New Roman" w:hAnsi="Times New Roman" w:cs="Times New Roman"/>
          <w:sz w:val="28"/>
          <w:szCs w:val="28"/>
        </w:rPr>
        <w:t>2</w:t>
      </w:r>
      <w:r w:rsidR="00BE57FF" w:rsidRPr="00DA1D6C">
        <w:rPr>
          <w:rFonts w:ascii="Times New Roman" w:hAnsi="Times New Roman" w:cs="Times New Roman"/>
          <w:sz w:val="28"/>
          <w:szCs w:val="28"/>
        </w:rPr>
        <w:t>. Характеристика негативных эффектов, возникающих в связи с наличием</w:t>
      </w:r>
      <w:r w:rsidR="00BE57FF">
        <w:rPr>
          <w:rFonts w:ascii="Times New Roman" w:hAnsi="Times New Roman" w:cs="Times New Roman"/>
          <w:sz w:val="28"/>
          <w:szCs w:val="28"/>
        </w:rPr>
        <w:t xml:space="preserve"> </w:t>
      </w:r>
      <w:r w:rsidR="00BE57FF" w:rsidRPr="00DA1D6C">
        <w:rPr>
          <w:rFonts w:ascii="Times New Roman" w:hAnsi="Times New Roman" w:cs="Times New Roman"/>
          <w:sz w:val="28"/>
          <w:szCs w:val="28"/>
        </w:rPr>
        <w:t>проблемы:</w:t>
      </w:r>
      <w:r w:rsidR="00DF53BE">
        <w:rPr>
          <w:rFonts w:ascii="Times New Roman" w:hAnsi="Times New Roman" w:cs="Times New Roman"/>
          <w:sz w:val="28"/>
          <w:szCs w:val="28"/>
        </w:rPr>
        <w:t xml:space="preserve"> </w:t>
      </w:r>
      <w:r w:rsidR="00A02F47" w:rsidRPr="00A02F47">
        <w:rPr>
          <w:rFonts w:ascii="Times New Roman" w:hAnsi="Times New Roman" w:cs="Times New Roman"/>
          <w:sz w:val="28"/>
          <w:szCs w:val="28"/>
          <w:u w:val="single"/>
        </w:rPr>
        <w:t xml:space="preserve">дефицит объектов, оказывающих комплексное обслуживание </w:t>
      </w:r>
      <w:r w:rsidR="00DF53BE" w:rsidRPr="00A02F47">
        <w:rPr>
          <w:rFonts w:ascii="Times New Roman" w:hAnsi="Times New Roman" w:cs="Times New Roman"/>
          <w:sz w:val="28"/>
          <w:szCs w:val="28"/>
          <w:u w:val="single"/>
        </w:rPr>
        <w:t>автомобилист</w:t>
      </w:r>
      <w:r w:rsidR="00A02F47" w:rsidRPr="00A02F47">
        <w:rPr>
          <w:rFonts w:ascii="Times New Roman" w:hAnsi="Times New Roman" w:cs="Times New Roman"/>
          <w:sz w:val="28"/>
          <w:szCs w:val="28"/>
          <w:u w:val="single"/>
        </w:rPr>
        <w:t>ов</w:t>
      </w:r>
      <w:r w:rsidR="00DF53BE" w:rsidRPr="00A02F47">
        <w:rPr>
          <w:rFonts w:ascii="Times New Roman" w:hAnsi="Times New Roman" w:cs="Times New Roman"/>
          <w:sz w:val="28"/>
          <w:szCs w:val="28"/>
          <w:u w:val="single"/>
        </w:rPr>
        <w:t xml:space="preserve"> и путешественник</w:t>
      </w:r>
      <w:r w:rsidR="00A02F47" w:rsidRPr="00A02F47">
        <w:rPr>
          <w:rFonts w:ascii="Times New Roman" w:hAnsi="Times New Roman" w:cs="Times New Roman"/>
          <w:sz w:val="28"/>
          <w:szCs w:val="28"/>
          <w:u w:val="single"/>
        </w:rPr>
        <w:t xml:space="preserve">ов на пути следования к местам туристского показа, отсутствие информационной туристской навигации.  </w:t>
      </w:r>
    </w:p>
    <w:p w:rsidR="00000C2D" w:rsidRDefault="00686441" w:rsidP="002922A3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F796D" w:rsidRDefault="00000C2D" w:rsidP="002922A3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BE57FF">
        <w:rPr>
          <w:rFonts w:ascii="Times New Roman" w:hAnsi="Times New Roman" w:cs="Times New Roman"/>
          <w:sz w:val="28"/>
          <w:szCs w:val="28"/>
        </w:rPr>
        <w:t>3</w:t>
      </w:r>
      <w:r w:rsidR="00BE57FF" w:rsidRPr="00DA1D6C">
        <w:rPr>
          <w:rFonts w:ascii="Times New Roman" w:hAnsi="Times New Roman" w:cs="Times New Roman"/>
          <w:sz w:val="28"/>
          <w:szCs w:val="28"/>
        </w:rPr>
        <w:t>.</w:t>
      </w:r>
      <w:r w:rsidR="00BE57FF">
        <w:rPr>
          <w:rFonts w:ascii="Times New Roman" w:hAnsi="Times New Roman" w:cs="Times New Roman"/>
          <w:sz w:val="28"/>
          <w:szCs w:val="28"/>
        </w:rPr>
        <w:t>3</w:t>
      </w:r>
      <w:r w:rsidR="00BE57FF" w:rsidRPr="00DA1D6C">
        <w:rPr>
          <w:rFonts w:ascii="Times New Roman" w:hAnsi="Times New Roman" w:cs="Times New Roman"/>
          <w:sz w:val="28"/>
          <w:szCs w:val="28"/>
        </w:rPr>
        <w:t xml:space="preserve">. </w:t>
      </w:r>
      <w:r w:rsidR="00BE57FF">
        <w:rPr>
          <w:rFonts w:ascii="Times New Roman" w:hAnsi="Times New Roman" w:cs="Times New Roman"/>
          <w:sz w:val="28"/>
          <w:szCs w:val="28"/>
        </w:rPr>
        <w:t>Информация о возникновении, выявлении проблемы, принятых мерах, направленных на ее решение, а также затраченных ресурсах и достигнутых результатах решения проблемы:</w:t>
      </w:r>
      <w:r w:rsidR="00F55B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796D" w:rsidRPr="00B9639B" w:rsidRDefault="002F796D" w:rsidP="002F796D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9639B">
        <w:rPr>
          <w:rFonts w:ascii="Times New Roman" w:hAnsi="Times New Roman" w:cs="Times New Roman"/>
          <w:sz w:val="28"/>
          <w:szCs w:val="28"/>
          <w:u w:val="single"/>
        </w:rPr>
        <w:t>повысить удобство поездок по Приморскому краю и доступность туристических продуктов;</w:t>
      </w:r>
      <w:r w:rsidRPr="00B9639B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2F796D" w:rsidRPr="00B9639B" w:rsidRDefault="002F796D" w:rsidP="002F796D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9639B">
        <w:rPr>
          <w:rFonts w:ascii="Times New Roman" w:hAnsi="Times New Roman" w:cs="Times New Roman"/>
          <w:sz w:val="28"/>
          <w:szCs w:val="28"/>
          <w:u w:val="single"/>
        </w:rPr>
        <w:tab/>
        <w:t>создать условия для развития предпринимательства через механизмы поддержки субъектов малого и среднего предпринимательства, задействованных в развитии объектов дорожного сервиса, в том числе в составе многофункциональных зон дорожного сервиса вдоль автомобильных дорог.</w:t>
      </w:r>
    </w:p>
    <w:p w:rsidR="00BE57FF" w:rsidRPr="00975267" w:rsidRDefault="00F55BF7" w:rsidP="002922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E57FF">
        <w:rPr>
          <w:rFonts w:ascii="Times New Roman" w:hAnsi="Times New Roman" w:cs="Times New Roman"/>
          <w:sz w:val="28"/>
          <w:szCs w:val="28"/>
        </w:rPr>
        <w:t xml:space="preserve">3.4. </w:t>
      </w:r>
      <w:r w:rsidR="00BE57FF" w:rsidRPr="000058A2">
        <w:rPr>
          <w:rFonts w:ascii="Times New Roman" w:hAnsi="Times New Roman" w:cs="Times New Roman"/>
          <w:sz w:val="28"/>
          <w:szCs w:val="28"/>
        </w:rPr>
        <w:t>Описание условий, при которых проблема может быть решена в целом</w:t>
      </w:r>
      <w:r w:rsidR="00BE57FF">
        <w:rPr>
          <w:rFonts w:ascii="Times New Roman" w:hAnsi="Times New Roman" w:cs="Times New Roman"/>
          <w:sz w:val="28"/>
          <w:szCs w:val="28"/>
        </w:rPr>
        <w:t xml:space="preserve"> </w:t>
      </w:r>
      <w:r w:rsidR="00BE57FF" w:rsidRPr="000058A2">
        <w:rPr>
          <w:rFonts w:ascii="Times New Roman" w:hAnsi="Times New Roman" w:cs="Times New Roman"/>
          <w:sz w:val="28"/>
          <w:szCs w:val="28"/>
        </w:rPr>
        <w:t xml:space="preserve">без вмешательства со стороны </w:t>
      </w:r>
      <w:r w:rsidR="00BE57FF">
        <w:rPr>
          <w:rFonts w:ascii="Times New Roman" w:hAnsi="Times New Roman" w:cs="Times New Roman"/>
          <w:sz w:val="28"/>
          <w:szCs w:val="28"/>
        </w:rPr>
        <w:t>органов власти: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4D30">
        <w:rPr>
          <w:rFonts w:ascii="Times New Roman" w:hAnsi="Times New Roman" w:cs="Times New Roman"/>
          <w:sz w:val="28"/>
          <w:szCs w:val="28"/>
          <w:u w:val="single"/>
        </w:rPr>
        <w:t>входит в полномочия органов местного самоуправления</w:t>
      </w:r>
      <w:r w:rsidR="00B94D30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2F796D" w:rsidRDefault="00BE57FF" w:rsidP="002F796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Pr="00DA1D6C">
        <w:rPr>
          <w:rFonts w:ascii="Times New Roman" w:hAnsi="Times New Roman" w:cs="Times New Roman"/>
          <w:sz w:val="28"/>
          <w:szCs w:val="28"/>
        </w:rPr>
        <w:t>Источники данных:</w:t>
      </w:r>
      <w:r w:rsidR="006864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796D" w:rsidRPr="00736D6E" w:rsidRDefault="002F796D" w:rsidP="002F796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36D6E">
        <w:rPr>
          <w:rFonts w:ascii="Times New Roman" w:hAnsi="Times New Roman" w:cs="Times New Roman"/>
          <w:sz w:val="28"/>
          <w:szCs w:val="28"/>
          <w:u w:val="single"/>
        </w:rPr>
        <w:t xml:space="preserve">проект Концепции </w:t>
      </w:r>
      <w:bookmarkStart w:id="4" w:name="_Hlk149819016"/>
      <w:r w:rsidRPr="00736D6E">
        <w:rPr>
          <w:rFonts w:ascii="Times New Roman" w:hAnsi="Times New Roman" w:cs="Times New Roman"/>
          <w:sz w:val="28"/>
          <w:szCs w:val="28"/>
          <w:u w:val="single"/>
        </w:rPr>
        <w:t>развития автомобильного туризма в Российской Федерации на период до 2035 года;</w:t>
      </w:r>
    </w:p>
    <w:bookmarkEnd w:id="4"/>
    <w:p w:rsidR="00A02F47" w:rsidRPr="00736D6E" w:rsidRDefault="00A02F47" w:rsidP="00A02F4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36D6E">
        <w:rPr>
          <w:rFonts w:ascii="Times New Roman" w:hAnsi="Times New Roman" w:cs="Times New Roman"/>
          <w:sz w:val="28"/>
          <w:szCs w:val="28"/>
          <w:u w:val="single"/>
        </w:rPr>
        <w:t>постановление администрации Приморского края от</w:t>
      </w:r>
      <w:r w:rsidR="002F796D" w:rsidRPr="00736D6E">
        <w:rPr>
          <w:rFonts w:ascii="Times New Roman" w:hAnsi="Times New Roman" w:cs="Times New Roman"/>
          <w:sz w:val="28"/>
          <w:szCs w:val="28"/>
          <w:u w:val="single"/>
        </w:rPr>
        <w:t xml:space="preserve"> 2</w:t>
      </w:r>
      <w:r w:rsidRPr="00736D6E">
        <w:rPr>
          <w:rFonts w:ascii="Times New Roman" w:hAnsi="Times New Roman" w:cs="Times New Roman"/>
          <w:sz w:val="28"/>
          <w:szCs w:val="28"/>
          <w:u w:val="single"/>
        </w:rPr>
        <w:t>5 декабря 2019 г. N 903-па «Об утверждении государственной програм</w:t>
      </w:r>
      <w:r w:rsidR="002F796D" w:rsidRPr="00736D6E">
        <w:rPr>
          <w:rFonts w:ascii="Times New Roman" w:hAnsi="Times New Roman" w:cs="Times New Roman"/>
          <w:sz w:val="28"/>
          <w:szCs w:val="28"/>
          <w:u w:val="single"/>
        </w:rPr>
        <w:t>мы Приморского</w:t>
      </w:r>
      <w:r w:rsidRPr="00736D6E">
        <w:rPr>
          <w:rFonts w:ascii="Times New Roman" w:hAnsi="Times New Roman" w:cs="Times New Roman"/>
          <w:sz w:val="28"/>
          <w:szCs w:val="28"/>
          <w:u w:val="single"/>
        </w:rPr>
        <w:t xml:space="preserve"> края «Развитие туризма в Приморском крае»</w:t>
      </w:r>
      <w:r w:rsidR="002F796D" w:rsidRPr="00736D6E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C77AD9" w:rsidRPr="00686441" w:rsidRDefault="00686441" w:rsidP="002922A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86441">
        <w:rPr>
          <w:rFonts w:ascii="Times New Roman" w:hAnsi="Times New Roman" w:cs="Times New Roman"/>
          <w:sz w:val="28"/>
          <w:szCs w:val="28"/>
        </w:rPr>
        <w:t xml:space="preserve">3.6. </w:t>
      </w:r>
      <w:r w:rsidR="00BE57FF" w:rsidRPr="00DA1D6C">
        <w:rPr>
          <w:rFonts w:ascii="Times New Roman" w:hAnsi="Times New Roman" w:cs="Times New Roman"/>
          <w:sz w:val="28"/>
          <w:szCs w:val="28"/>
        </w:rPr>
        <w:t>Иная информация о проблеме:</w:t>
      </w:r>
      <w:r w:rsidR="0097246C">
        <w:rPr>
          <w:rFonts w:ascii="Times New Roman" w:hAnsi="Times New Roman" w:cs="Times New Roman"/>
          <w:sz w:val="28"/>
          <w:szCs w:val="28"/>
        </w:rPr>
        <w:t xml:space="preserve"> </w:t>
      </w:r>
      <w:r w:rsidR="0097246C" w:rsidRPr="00686441">
        <w:rPr>
          <w:rFonts w:ascii="Times New Roman" w:hAnsi="Times New Roman" w:cs="Times New Roman"/>
          <w:sz w:val="28"/>
          <w:szCs w:val="28"/>
          <w:u w:val="single"/>
        </w:rPr>
        <w:t>не имеется</w:t>
      </w:r>
      <w:r w:rsidR="00610297" w:rsidRPr="00686441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C77AD9" w:rsidRDefault="00C77AD9" w:rsidP="0068644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694D" w:rsidRPr="002922A3" w:rsidRDefault="00BE57FF" w:rsidP="00610297">
      <w:pPr>
        <w:pStyle w:val="ConsPlusNonformat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2A3">
        <w:rPr>
          <w:rFonts w:ascii="Times New Roman" w:hAnsi="Times New Roman" w:cs="Times New Roman"/>
          <w:b/>
          <w:sz w:val="28"/>
          <w:szCs w:val="28"/>
        </w:rPr>
        <w:t xml:space="preserve">4. Анализ имеющегося опыта в Российской Федерации </w:t>
      </w:r>
    </w:p>
    <w:p w:rsidR="00610297" w:rsidRPr="002922A3" w:rsidRDefault="00BE57FF" w:rsidP="00610297">
      <w:pPr>
        <w:pStyle w:val="ConsPlusNonformat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2A3">
        <w:rPr>
          <w:rFonts w:ascii="Times New Roman" w:hAnsi="Times New Roman" w:cs="Times New Roman"/>
          <w:b/>
          <w:sz w:val="28"/>
          <w:szCs w:val="28"/>
        </w:rPr>
        <w:t>в соответствующих видах деятельности</w:t>
      </w:r>
      <w:r w:rsidR="0097246C" w:rsidRPr="002922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0297" w:rsidRPr="002922A3">
        <w:rPr>
          <w:rFonts w:ascii="Times New Roman" w:hAnsi="Times New Roman" w:cs="Times New Roman"/>
          <w:b/>
          <w:sz w:val="28"/>
          <w:szCs w:val="28"/>
        </w:rPr>
        <w:t>н</w:t>
      </w:r>
      <w:r w:rsidR="0097246C" w:rsidRPr="002922A3">
        <w:rPr>
          <w:rFonts w:ascii="Times New Roman" w:hAnsi="Times New Roman" w:cs="Times New Roman"/>
          <w:b/>
          <w:sz w:val="28"/>
          <w:szCs w:val="28"/>
        </w:rPr>
        <w:t xml:space="preserve">а основе нормативных </w:t>
      </w:r>
    </w:p>
    <w:p w:rsidR="00BE57FF" w:rsidRPr="002922A3" w:rsidRDefault="0097246C" w:rsidP="00610297">
      <w:pPr>
        <w:pStyle w:val="ConsPlusNonformat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2A3">
        <w:rPr>
          <w:rFonts w:ascii="Times New Roman" w:hAnsi="Times New Roman" w:cs="Times New Roman"/>
          <w:b/>
          <w:sz w:val="28"/>
          <w:szCs w:val="28"/>
        </w:rPr>
        <w:t>документов муниципальных образований Приморского края, России</w:t>
      </w:r>
    </w:p>
    <w:p w:rsidR="00CE515B" w:rsidRDefault="00BE57FF" w:rsidP="004F75A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Имеющийся опыт в Российской Федерации в соответствующих видах деятельности:</w:t>
      </w:r>
      <w:r w:rsidR="0097246C">
        <w:rPr>
          <w:rFonts w:ascii="Times New Roman" w:hAnsi="Times New Roman" w:cs="Times New Roman"/>
          <w:sz w:val="28"/>
          <w:szCs w:val="28"/>
        </w:rPr>
        <w:t xml:space="preserve"> </w:t>
      </w:r>
      <w:r w:rsidR="004F75A2" w:rsidRPr="004F75A2">
        <w:rPr>
          <w:rFonts w:ascii="Times New Roman" w:hAnsi="Times New Roman" w:cs="Times New Roman"/>
          <w:sz w:val="28"/>
          <w:szCs w:val="28"/>
          <w:u w:val="single"/>
        </w:rPr>
        <w:t xml:space="preserve">практика предоставления </w:t>
      </w:r>
      <w:r w:rsidR="002F796D">
        <w:rPr>
          <w:rFonts w:ascii="Times New Roman" w:hAnsi="Times New Roman" w:cs="Times New Roman"/>
          <w:sz w:val="28"/>
          <w:szCs w:val="28"/>
          <w:u w:val="single"/>
        </w:rPr>
        <w:t>субсидий</w:t>
      </w:r>
      <w:r w:rsidR="004F75A2" w:rsidRPr="004F75A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F796D">
        <w:rPr>
          <w:rFonts w:ascii="Times New Roman" w:hAnsi="Times New Roman" w:cs="Times New Roman"/>
          <w:sz w:val="28"/>
          <w:szCs w:val="28"/>
          <w:u w:val="single"/>
        </w:rPr>
        <w:t>субъектам малого и среднего предпринимательства</w:t>
      </w:r>
      <w:r w:rsidR="004F75A2" w:rsidRPr="004F75A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F796D">
        <w:rPr>
          <w:rFonts w:ascii="Times New Roman" w:hAnsi="Times New Roman" w:cs="Times New Roman"/>
          <w:sz w:val="28"/>
          <w:szCs w:val="28"/>
          <w:u w:val="single"/>
        </w:rPr>
        <w:t xml:space="preserve">на развитие придорожного сервиса </w:t>
      </w:r>
      <w:r w:rsidR="004F75A2" w:rsidRPr="004F75A2">
        <w:rPr>
          <w:rFonts w:ascii="Times New Roman" w:hAnsi="Times New Roman" w:cs="Times New Roman"/>
          <w:sz w:val="28"/>
          <w:szCs w:val="28"/>
          <w:u w:val="single"/>
        </w:rPr>
        <w:t xml:space="preserve">в </w:t>
      </w:r>
      <w:r w:rsidR="002F796D">
        <w:rPr>
          <w:rFonts w:ascii="Times New Roman" w:hAnsi="Times New Roman" w:cs="Times New Roman"/>
          <w:sz w:val="28"/>
          <w:szCs w:val="28"/>
          <w:u w:val="single"/>
        </w:rPr>
        <w:t>Российской Федерации</w:t>
      </w:r>
      <w:r w:rsidR="004F75A2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C77AD9" w:rsidRPr="00B9639B" w:rsidRDefault="00BE57FF" w:rsidP="0061029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4.2. Источники данных:</w:t>
      </w:r>
      <w:r w:rsidR="00CE515B">
        <w:rPr>
          <w:rFonts w:ascii="Times New Roman" w:hAnsi="Times New Roman" w:cs="Times New Roman"/>
          <w:sz w:val="28"/>
          <w:szCs w:val="28"/>
        </w:rPr>
        <w:t xml:space="preserve"> </w:t>
      </w:r>
      <w:r w:rsidR="00B9639B" w:rsidRPr="00B9639B">
        <w:rPr>
          <w:rFonts w:ascii="Times New Roman" w:hAnsi="Times New Roman" w:cs="Times New Roman"/>
          <w:sz w:val="28"/>
          <w:szCs w:val="28"/>
          <w:u w:val="single"/>
        </w:rPr>
        <w:t xml:space="preserve">законодательство Российской Федерации в сфере туризма, справочно-правовая программа «Консультант плюс». </w:t>
      </w:r>
    </w:p>
    <w:p w:rsidR="002B6332" w:rsidRPr="004149EE" w:rsidRDefault="002B6332" w:rsidP="003D694D">
      <w:pPr>
        <w:widowControl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57FF" w:rsidRPr="002922A3" w:rsidRDefault="00BE57FF" w:rsidP="003D694D">
      <w:pPr>
        <w:widowControl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2A3">
        <w:rPr>
          <w:rFonts w:ascii="Times New Roman" w:hAnsi="Times New Roman" w:cs="Times New Roman"/>
          <w:b/>
          <w:sz w:val="28"/>
          <w:szCs w:val="28"/>
        </w:rPr>
        <w:t>5. Цели предлагаемого регулирования и их соответствие</w:t>
      </w:r>
      <w:r w:rsidR="0097246C" w:rsidRPr="002922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22A3">
        <w:rPr>
          <w:rFonts w:ascii="Times New Roman" w:hAnsi="Times New Roman" w:cs="Times New Roman"/>
          <w:b/>
          <w:sz w:val="28"/>
          <w:szCs w:val="28"/>
        </w:rPr>
        <w:t>принципам правового регулирования, программным документам</w:t>
      </w:r>
      <w:r w:rsidR="003D694D" w:rsidRPr="002922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22A3">
        <w:rPr>
          <w:rFonts w:ascii="Times New Roman" w:hAnsi="Times New Roman" w:cs="Times New Roman"/>
          <w:b/>
          <w:sz w:val="28"/>
          <w:szCs w:val="28"/>
        </w:rPr>
        <w:t>Президента</w:t>
      </w:r>
      <w:r w:rsidR="003D694D" w:rsidRPr="002922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22A3">
        <w:rPr>
          <w:rFonts w:ascii="Times New Roman" w:hAnsi="Times New Roman" w:cs="Times New Roman"/>
          <w:b/>
          <w:sz w:val="28"/>
          <w:szCs w:val="28"/>
        </w:rPr>
        <w:t>Российской Федерации и Правительства Российской Федерации</w:t>
      </w:r>
    </w:p>
    <w:p w:rsidR="002922A3" w:rsidRDefault="002922A3" w:rsidP="003D694D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91F0F" w:rsidRPr="00A91F0F" w:rsidRDefault="003D694D" w:rsidP="003D694D">
      <w:pPr>
        <w:widowControl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u w:val="single"/>
        </w:rPr>
      </w:pPr>
      <w:r w:rsidRPr="003711F8">
        <w:rPr>
          <w:rFonts w:ascii="Times New Roman" w:eastAsia="Times New Roman" w:hAnsi="Times New Roman"/>
          <w:color w:val="000000"/>
          <w:sz w:val="28"/>
          <w:szCs w:val="28"/>
        </w:rPr>
        <w:t>5.1. Цели предлагаемого проекта НПА:</w:t>
      </w:r>
      <w:r w:rsidRPr="00A91F0F">
        <w:rPr>
          <w:rFonts w:ascii="Times New Roman" w:eastAsia="Times New Roman" w:hAnsi="Times New Roman"/>
          <w:color w:val="000000"/>
          <w:sz w:val="28"/>
          <w:szCs w:val="28"/>
          <w:u w:val="single"/>
        </w:rPr>
        <w:t xml:space="preserve"> </w:t>
      </w:r>
      <w:r w:rsidR="00A91F0F" w:rsidRPr="00A91F0F">
        <w:rPr>
          <w:rFonts w:ascii="Times New Roman" w:eastAsia="Times New Roman" w:hAnsi="Times New Roman"/>
          <w:color w:val="000000"/>
          <w:sz w:val="28"/>
          <w:szCs w:val="28"/>
          <w:u w:val="single"/>
        </w:rPr>
        <w:t>проект соответствует принципам правового регулирования, программным документам Президента Российской Федерации и Правительства Российской Федерации</w:t>
      </w:r>
      <w:r w:rsidR="00A91F0F">
        <w:rPr>
          <w:rFonts w:ascii="Times New Roman" w:eastAsia="Times New Roman" w:hAnsi="Times New Roman"/>
          <w:color w:val="000000"/>
          <w:sz w:val="28"/>
          <w:szCs w:val="28"/>
          <w:u w:val="single"/>
        </w:rPr>
        <w:t>.</w:t>
      </w:r>
    </w:p>
    <w:p w:rsidR="00B9639B" w:rsidRPr="00B9639B" w:rsidRDefault="003D694D" w:rsidP="00610297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DA1D6C">
        <w:rPr>
          <w:rFonts w:ascii="Times New Roman" w:hAnsi="Times New Roman" w:cs="Times New Roman"/>
          <w:sz w:val="28"/>
          <w:szCs w:val="28"/>
        </w:rPr>
        <w:t>.2. Сроки достижения целей предлагаемого проекта НПА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9639B" w:rsidRPr="00B9639B">
        <w:rPr>
          <w:rFonts w:ascii="Times New Roman" w:hAnsi="Times New Roman" w:cs="Times New Roman"/>
          <w:sz w:val="28"/>
          <w:szCs w:val="28"/>
          <w:u w:val="single"/>
        </w:rPr>
        <w:t>проект НПА разработан на 2024 год.</w:t>
      </w:r>
    </w:p>
    <w:p w:rsidR="00BE57FF" w:rsidRPr="003D694D" w:rsidRDefault="00B9639B" w:rsidP="00610297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E57FF" w:rsidRPr="00DA1D6C">
        <w:rPr>
          <w:rFonts w:ascii="Times New Roman" w:hAnsi="Times New Roman" w:cs="Times New Roman"/>
          <w:sz w:val="28"/>
          <w:szCs w:val="28"/>
        </w:rPr>
        <w:t>.</w:t>
      </w:r>
      <w:r w:rsidR="00BE57FF" w:rsidRPr="00027D32">
        <w:rPr>
          <w:rFonts w:ascii="Times New Roman" w:hAnsi="Times New Roman" w:cs="Times New Roman"/>
          <w:sz w:val="28"/>
          <w:szCs w:val="28"/>
        </w:rPr>
        <w:t>3</w:t>
      </w:r>
      <w:r w:rsidR="00BE43C7">
        <w:rPr>
          <w:rFonts w:ascii="Times New Roman" w:hAnsi="Times New Roman" w:cs="Times New Roman"/>
          <w:sz w:val="28"/>
          <w:szCs w:val="28"/>
        </w:rPr>
        <w:t xml:space="preserve">. </w:t>
      </w:r>
      <w:r w:rsidR="00BE57FF" w:rsidRPr="00027D32">
        <w:rPr>
          <w:rFonts w:ascii="Times New Roman" w:hAnsi="Times New Roman" w:cs="Times New Roman"/>
          <w:sz w:val="28"/>
          <w:szCs w:val="28"/>
        </w:rPr>
        <w:t>Обоснование соответствия целей предлагаемого регулирования принципам правового регулирования, программным документам Президента Российской Федерации</w:t>
      </w:r>
      <w:r w:rsidR="00BE57FF">
        <w:rPr>
          <w:rFonts w:ascii="Times New Roman" w:hAnsi="Times New Roman" w:cs="Times New Roman"/>
          <w:sz w:val="28"/>
          <w:szCs w:val="28"/>
        </w:rPr>
        <w:t>,</w:t>
      </w:r>
      <w:r w:rsidR="00BE57FF" w:rsidRPr="00027D32">
        <w:rPr>
          <w:rFonts w:ascii="Times New Roman" w:hAnsi="Times New Roman" w:cs="Times New Roman"/>
          <w:sz w:val="28"/>
          <w:szCs w:val="28"/>
        </w:rPr>
        <w:t xml:space="preserve"> Правительства Российской</w:t>
      </w:r>
      <w:r w:rsidR="00BE57FF">
        <w:rPr>
          <w:rFonts w:ascii="Times New Roman" w:hAnsi="Times New Roman" w:cs="Times New Roman"/>
          <w:sz w:val="28"/>
          <w:szCs w:val="28"/>
        </w:rPr>
        <w:t xml:space="preserve"> Ф</w:t>
      </w:r>
      <w:r w:rsidR="00BE57FF" w:rsidRPr="00027D32">
        <w:rPr>
          <w:rFonts w:ascii="Times New Roman" w:hAnsi="Times New Roman" w:cs="Times New Roman"/>
          <w:sz w:val="28"/>
          <w:szCs w:val="28"/>
        </w:rPr>
        <w:t>едерации</w:t>
      </w:r>
      <w:r w:rsidR="00BE57FF">
        <w:rPr>
          <w:rFonts w:ascii="Times New Roman" w:hAnsi="Times New Roman" w:cs="Times New Roman"/>
          <w:sz w:val="28"/>
          <w:szCs w:val="28"/>
        </w:rPr>
        <w:t>, нормативным правовым актам Приморского края</w:t>
      </w:r>
      <w:r w:rsidR="00BE57FF" w:rsidRPr="00027D32">
        <w:rPr>
          <w:rFonts w:ascii="Times New Roman" w:hAnsi="Times New Roman" w:cs="Times New Roman"/>
          <w:sz w:val="28"/>
          <w:szCs w:val="28"/>
        </w:rPr>
        <w:t>:</w:t>
      </w:r>
      <w:r w:rsidR="0097246C">
        <w:rPr>
          <w:rFonts w:ascii="Times New Roman" w:hAnsi="Times New Roman" w:cs="Times New Roman"/>
          <w:sz w:val="28"/>
          <w:szCs w:val="28"/>
        </w:rPr>
        <w:t xml:space="preserve"> </w:t>
      </w:r>
      <w:r w:rsidR="0097246C" w:rsidRPr="003D694D">
        <w:rPr>
          <w:rFonts w:ascii="Times New Roman" w:hAnsi="Times New Roman" w:cs="Times New Roman"/>
          <w:sz w:val="28"/>
          <w:szCs w:val="28"/>
          <w:u w:val="single"/>
        </w:rPr>
        <w:t xml:space="preserve">проект НПА подготовлен в соответствии с требованиями законодательных актов </w:t>
      </w:r>
      <w:r w:rsidR="00434853" w:rsidRPr="003D694D">
        <w:rPr>
          <w:rFonts w:ascii="Times New Roman" w:hAnsi="Times New Roman" w:cs="Times New Roman"/>
          <w:sz w:val="28"/>
          <w:szCs w:val="28"/>
          <w:u w:val="single"/>
        </w:rPr>
        <w:t xml:space="preserve">Российской </w:t>
      </w:r>
      <w:r w:rsidR="00434853">
        <w:rPr>
          <w:rFonts w:ascii="Times New Roman" w:hAnsi="Times New Roman" w:cs="Times New Roman"/>
          <w:sz w:val="28"/>
          <w:szCs w:val="28"/>
          <w:u w:val="single"/>
        </w:rPr>
        <w:t>Ф</w:t>
      </w:r>
      <w:r w:rsidR="00434853" w:rsidRPr="003D694D">
        <w:rPr>
          <w:rFonts w:ascii="Times New Roman" w:hAnsi="Times New Roman" w:cs="Times New Roman"/>
          <w:sz w:val="28"/>
          <w:szCs w:val="28"/>
          <w:u w:val="single"/>
        </w:rPr>
        <w:t>едерации, Приморского края</w:t>
      </w:r>
      <w:r w:rsidR="0043485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7246C" w:rsidRPr="003D694D">
        <w:rPr>
          <w:rFonts w:ascii="Times New Roman" w:hAnsi="Times New Roman" w:cs="Times New Roman"/>
          <w:sz w:val="28"/>
          <w:szCs w:val="28"/>
          <w:u w:val="single"/>
        </w:rPr>
        <w:t>в данном направлении</w:t>
      </w:r>
      <w:r w:rsidR="00434853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97246C" w:rsidRPr="003D694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781226" w:rsidRDefault="00BE57FF" w:rsidP="008310E0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7D32">
        <w:rPr>
          <w:rFonts w:ascii="Times New Roman" w:hAnsi="Times New Roman" w:cs="Times New Roman"/>
          <w:sz w:val="28"/>
          <w:szCs w:val="28"/>
        </w:rPr>
        <w:t>Иная информация о цел</w:t>
      </w:r>
      <w:r w:rsidR="0097246C">
        <w:rPr>
          <w:rFonts w:ascii="Times New Roman" w:hAnsi="Times New Roman" w:cs="Times New Roman"/>
          <w:sz w:val="28"/>
          <w:szCs w:val="28"/>
        </w:rPr>
        <w:t>ях предлагаемого регулирования</w:t>
      </w:r>
      <w:r w:rsidR="003D694D">
        <w:rPr>
          <w:rFonts w:ascii="Times New Roman" w:hAnsi="Times New Roman" w:cs="Times New Roman"/>
          <w:sz w:val="28"/>
          <w:szCs w:val="28"/>
        </w:rPr>
        <w:t>:</w:t>
      </w:r>
      <w:r w:rsidR="0097246C">
        <w:rPr>
          <w:rFonts w:ascii="Times New Roman" w:hAnsi="Times New Roman" w:cs="Times New Roman"/>
          <w:sz w:val="28"/>
          <w:szCs w:val="28"/>
        </w:rPr>
        <w:t xml:space="preserve"> </w:t>
      </w:r>
      <w:r w:rsidR="0097246C" w:rsidRPr="003D694D">
        <w:rPr>
          <w:rFonts w:ascii="Times New Roman" w:hAnsi="Times New Roman" w:cs="Times New Roman"/>
          <w:sz w:val="28"/>
          <w:szCs w:val="28"/>
          <w:u w:val="single"/>
        </w:rPr>
        <w:t>не имеется.</w:t>
      </w:r>
    </w:p>
    <w:p w:rsidR="00781226" w:rsidRDefault="00781226" w:rsidP="00781226">
      <w:pPr>
        <w:widowControl/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3D694D" w:rsidRPr="002922A3" w:rsidRDefault="00BE57FF" w:rsidP="003D694D">
      <w:pPr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2A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6. Описание предлагаемого регулирования и иных возможных </w:t>
      </w:r>
    </w:p>
    <w:p w:rsidR="00BE57FF" w:rsidRPr="002922A3" w:rsidRDefault="00BE57FF" w:rsidP="003D694D">
      <w:pPr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2A3">
        <w:rPr>
          <w:rFonts w:ascii="Times New Roman" w:hAnsi="Times New Roman" w:cs="Times New Roman"/>
          <w:b/>
          <w:sz w:val="28"/>
          <w:szCs w:val="28"/>
        </w:rPr>
        <w:t>способов решения проблемы</w:t>
      </w:r>
    </w:p>
    <w:p w:rsidR="002922A3" w:rsidRDefault="002922A3" w:rsidP="003D694D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1596" w:rsidRPr="00481596" w:rsidRDefault="00BE57FF" w:rsidP="00481596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Pr="00027D32">
        <w:rPr>
          <w:rFonts w:ascii="Times New Roman" w:hAnsi="Times New Roman" w:cs="Times New Roman"/>
          <w:sz w:val="28"/>
          <w:szCs w:val="28"/>
        </w:rPr>
        <w:t xml:space="preserve">Описание предлагаемого способа решения проблемы и </w:t>
      </w:r>
      <w:proofErr w:type="gramStart"/>
      <w:r w:rsidRPr="00027D32">
        <w:rPr>
          <w:rFonts w:ascii="Times New Roman" w:hAnsi="Times New Roman" w:cs="Times New Roman"/>
          <w:sz w:val="28"/>
          <w:szCs w:val="28"/>
        </w:rPr>
        <w:t>преодоления</w:t>
      </w:r>
      <w:proofErr w:type="gramEnd"/>
      <w:r w:rsidRPr="00027D32">
        <w:rPr>
          <w:rFonts w:ascii="Times New Roman" w:hAnsi="Times New Roman" w:cs="Times New Roman"/>
          <w:sz w:val="28"/>
          <w:szCs w:val="28"/>
        </w:rPr>
        <w:t xml:space="preserve"> связанных с ней негативных эффектов</w:t>
      </w:r>
      <w:r>
        <w:rPr>
          <w:rFonts w:ascii="Times New Roman" w:hAnsi="Times New Roman" w:cs="Times New Roman"/>
          <w:sz w:val="28"/>
          <w:szCs w:val="28"/>
        </w:rPr>
        <w:t>:</w:t>
      </w:r>
      <w:r w:rsidR="00B5306E">
        <w:rPr>
          <w:rFonts w:ascii="Times New Roman" w:hAnsi="Times New Roman" w:cs="Times New Roman"/>
          <w:sz w:val="28"/>
          <w:szCs w:val="28"/>
        </w:rPr>
        <w:t xml:space="preserve"> </w:t>
      </w:r>
      <w:r w:rsidR="00B9639B" w:rsidRPr="00481596">
        <w:rPr>
          <w:rFonts w:ascii="Times New Roman" w:hAnsi="Times New Roman" w:cs="Times New Roman"/>
          <w:sz w:val="28"/>
          <w:szCs w:val="28"/>
          <w:u w:val="single"/>
        </w:rPr>
        <w:t xml:space="preserve">оказание поддержки субъектам малого и среднего предпринимательства, занятых в сфере придорожного сервиса </w:t>
      </w:r>
      <w:r w:rsidR="00481596" w:rsidRPr="00481596">
        <w:rPr>
          <w:rFonts w:ascii="Times New Roman" w:hAnsi="Times New Roman" w:cs="Times New Roman"/>
          <w:sz w:val="28"/>
          <w:szCs w:val="28"/>
          <w:u w:val="single"/>
        </w:rPr>
        <w:t xml:space="preserve">позволит модернизировать существующую и развить современную сопутствующую инфраструктуру на автомобильных дорогах. </w:t>
      </w:r>
    </w:p>
    <w:p w:rsidR="00481596" w:rsidRPr="00481596" w:rsidRDefault="00BE57FF" w:rsidP="007A6656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r w:rsidRPr="00027D32">
        <w:rPr>
          <w:rFonts w:ascii="Times New Roman" w:hAnsi="Times New Roman" w:cs="Times New Roman"/>
          <w:sz w:val="28"/>
          <w:szCs w:val="28"/>
        </w:rPr>
        <w:t>Описание иных способов решения проблемы (с указанием того, каким образом каждым из способов могла бы быть решена проблема):</w:t>
      </w:r>
      <w:r w:rsidR="005E38C1">
        <w:rPr>
          <w:rFonts w:ascii="Times New Roman" w:hAnsi="Times New Roman" w:cs="Times New Roman"/>
          <w:sz w:val="28"/>
          <w:szCs w:val="28"/>
        </w:rPr>
        <w:t xml:space="preserve"> </w:t>
      </w:r>
      <w:r w:rsidR="00481596" w:rsidRPr="00481596">
        <w:rPr>
          <w:rFonts w:ascii="Times New Roman" w:hAnsi="Times New Roman" w:cs="Times New Roman"/>
          <w:sz w:val="28"/>
          <w:szCs w:val="28"/>
          <w:u w:val="single"/>
        </w:rPr>
        <w:t>применение механизмов муниципального частного партнерства.</w:t>
      </w:r>
    </w:p>
    <w:p w:rsidR="00481596" w:rsidRPr="00481596" w:rsidRDefault="00BE57FF" w:rsidP="007A6656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6.3. </w:t>
      </w:r>
      <w:r w:rsidRPr="00027D32">
        <w:rPr>
          <w:rFonts w:ascii="Times New Roman" w:hAnsi="Times New Roman" w:cs="Times New Roman"/>
          <w:sz w:val="28"/>
          <w:szCs w:val="28"/>
        </w:rPr>
        <w:t>Обоснование выбора предлагаемого способа решения проблемы</w:t>
      </w:r>
      <w:r w:rsidR="005E38C1">
        <w:rPr>
          <w:rFonts w:ascii="Times New Roman" w:hAnsi="Times New Roman" w:cs="Times New Roman"/>
          <w:sz w:val="28"/>
          <w:szCs w:val="28"/>
        </w:rPr>
        <w:t>:</w:t>
      </w:r>
      <w:r w:rsidR="00481596">
        <w:rPr>
          <w:rFonts w:ascii="Times New Roman" w:hAnsi="Times New Roman" w:cs="Times New Roman"/>
          <w:sz w:val="28"/>
          <w:szCs w:val="28"/>
        </w:rPr>
        <w:t xml:space="preserve"> </w:t>
      </w:r>
      <w:r w:rsidR="00481596" w:rsidRPr="00481596">
        <w:rPr>
          <w:rFonts w:ascii="Times New Roman" w:hAnsi="Times New Roman" w:cs="Times New Roman"/>
          <w:sz w:val="28"/>
          <w:szCs w:val="28"/>
          <w:u w:val="single"/>
        </w:rPr>
        <w:t xml:space="preserve">необходимо реализовать проект в течение </w:t>
      </w:r>
      <w:r w:rsidR="00481596">
        <w:rPr>
          <w:rFonts w:ascii="Times New Roman" w:hAnsi="Times New Roman" w:cs="Times New Roman"/>
          <w:sz w:val="28"/>
          <w:szCs w:val="28"/>
          <w:u w:val="single"/>
        </w:rPr>
        <w:t xml:space="preserve">2024 </w:t>
      </w:r>
      <w:r w:rsidR="00481596" w:rsidRPr="00481596">
        <w:rPr>
          <w:rFonts w:ascii="Times New Roman" w:hAnsi="Times New Roman" w:cs="Times New Roman"/>
          <w:sz w:val="28"/>
          <w:szCs w:val="28"/>
          <w:u w:val="single"/>
        </w:rPr>
        <w:t>года</w:t>
      </w:r>
      <w:r w:rsidR="00CF5E4F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48159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F5E4F">
        <w:rPr>
          <w:rFonts w:ascii="Times New Roman" w:hAnsi="Times New Roman" w:cs="Times New Roman"/>
          <w:sz w:val="28"/>
          <w:szCs w:val="28"/>
          <w:u w:val="single"/>
        </w:rPr>
        <w:t>С</w:t>
      </w:r>
      <w:r w:rsidR="00481596">
        <w:rPr>
          <w:rFonts w:ascii="Times New Roman" w:hAnsi="Times New Roman" w:cs="Times New Roman"/>
          <w:sz w:val="28"/>
          <w:szCs w:val="28"/>
          <w:u w:val="single"/>
        </w:rPr>
        <w:t xml:space="preserve">убсидия на благоустройство мест придорожного сервиса </w:t>
      </w:r>
      <w:r w:rsidR="00CF5E4F">
        <w:rPr>
          <w:rFonts w:ascii="Times New Roman" w:hAnsi="Times New Roman" w:cs="Times New Roman"/>
          <w:sz w:val="28"/>
          <w:szCs w:val="28"/>
          <w:u w:val="single"/>
        </w:rPr>
        <w:t xml:space="preserve">позволит выполнить условия Соглашения </w:t>
      </w:r>
      <w:r w:rsidR="005E38C1" w:rsidRPr="0048159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BE57FF" w:rsidRPr="008310E0" w:rsidRDefault="00BE57FF" w:rsidP="007A6656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6.4. </w:t>
      </w:r>
      <w:r w:rsidRPr="00027D32">
        <w:rPr>
          <w:rFonts w:ascii="Times New Roman" w:hAnsi="Times New Roman" w:cs="Times New Roman"/>
          <w:sz w:val="28"/>
          <w:szCs w:val="28"/>
        </w:rPr>
        <w:t xml:space="preserve">Иная информация о предлагаемом способе решения проблемы: </w:t>
      </w:r>
      <w:r w:rsidR="005E38C1" w:rsidRPr="008310E0">
        <w:rPr>
          <w:rFonts w:ascii="Times New Roman" w:hAnsi="Times New Roman" w:cs="Times New Roman"/>
          <w:sz w:val="28"/>
          <w:szCs w:val="28"/>
          <w:u w:val="single"/>
        </w:rPr>
        <w:t>не имеется.</w:t>
      </w:r>
    </w:p>
    <w:p w:rsidR="007A6656" w:rsidRDefault="007A6656" w:rsidP="007A6656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E57FF" w:rsidRPr="002922A3" w:rsidRDefault="00BE57FF" w:rsidP="007A6656">
      <w:pPr>
        <w:widowControl/>
        <w:pBdr>
          <w:bottom w:val="single" w:sz="12" w:space="1" w:color="auto"/>
        </w:pBd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2A3">
        <w:rPr>
          <w:rFonts w:ascii="Times New Roman" w:hAnsi="Times New Roman" w:cs="Times New Roman"/>
          <w:b/>
          <w:sz w:val="28"/>
          <w:szCs w:val="28"/>
        </w:rPr>
        <w:t>7. Основные группы субъектов предпринимательской и иной экономической деятельности, иные заинтересованные лица, включая органы государственной власти, интересы которых будут затронуты предлагаемым правовым регулированием, оценка количества таких субъектов</w:t>
      </w:r>
    </w:p>
    <w:p w:rsidR="007A6656" w:rsidRDefault="007A6656" w:rsidP="007A6656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371"/>
        <w:gridCol w:w="2268"/>
      </w:tblGrid>
      <w:tr w:rsidR="00BE57FF" w:rsidRPr="00DA1D6C" w:rsidTr="003C00F7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57FF" w:rsidRPr="00DA1D6C" w:rsidRDefault="00BE57FF" w:rsidP="003C00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A1D6C">
              <w:rPr>
                <w:rFonts w:ascii="Times New Roman" w:hAnsi="Times New Roman" w:cs="Times New Roman"/>
                <w:sz w:val="28"/>
                <w:szCs w:val="28"/>
              </w:rPr>
              <w:t>.1. Группы потенциальных адресатов предлагаемого проекта НПА (краткое описание их качественных характеристик)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57FF" w:rsidRPr="00DA1D6C" w:rsidRDefault="00BE57FF" w:rsidP="003C00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A1D6C">
              <w:rPr>
                <w:rFonts w:ascii="Times New Roman" w:hAnsi="Times New Roman" w:cs="Times New Roman"/>
                <w:sz w:val="28"/>
                <w:szCs w:val="28"/>
              </w:rPr>
              <w:t>.2. Количество участников группы</w:t>
            </w:r>
          </w:p>
        </w:tc>
      </w:tr>
      <w:tr w:rsidR="00BE57FF" w:rsidRPr="00DA1D6C" w:rsidTr="003C00F7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57FF" w:rsidRPr="00DA1D6C" w:rsidRDefault="00CF5E4F" w:rsidP="00CF5E4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Юридические лица </w:t>
            </w:r>
            <w:r w:rsidRPr="00AF344F">
              <w:rPr>
                <w:rFonts w:ascii="Times New Roman" w:hAnsi="Times New Roman"/>
                <w:sz w:val="28"/>
                <w:szCs w:val="28"/>
              </w:rPr>
              <w:t>(за исключением некоммерческих организаций, являющихся государственными (муниципальными) учреждениями) и индивидуальны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AF34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AF344F">
              <w:rPr>
                <w:rFonts w:ascii="Times New Roman" w:hAnsi="Times New Roman"/>
                <w:sz w:val="28"/>
                <w:szCs w:val="28"/>
              </w:rPr>
              <w:t>редпринимател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и, занятые в сфере придорожного сервиса </w:t>
            </w:r>
            <w:r w:rsidR="00E70434" w:rsidRPr="00E7043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57FF" w:rsidRPr="00DA1D6C" w:rsidRDefault="00CF5E4F" w:rsidP="007A66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</w:tbl>
    <w:p w:rsidR="00E70434" w:rsidRDefault="00E70434" w:rsidP="00A166FA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F5E4F" w:rsidRPr="005D7692" w:rsidRDefault="007A6656" w:rsidP="00CF5E4F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7.3. Источники данных: </w:t>
      </w:r>
      <w:r w:rsidR="00CF5E4F" w:rsidRPr="005D7692">
        <w:rPr>
          <w:rFonts w:ascii="Times New Roman" w:hAnsi="Times New Roman" w:cs="Times New Roman"/>
          <w:sz w:val="28"/>
          <w:szCs w:val="28"/>
          <w:u w:val="single"/>
        </w:rPr>
        <w:t xml:space="preserve">дислокация торговой сети, предприятий общественного питания и бытового обслуживания Партизанского городского округа </w:t>
      </w:r>
    </w:p>
    <w:p w:rsidR="002922A3" w:rsidRDefault="002922A3" w:rsidP="00CF5E4F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B6332" w:rsidRPr="00CF5E4F" w:rsidRDefault="002B6332" w:rsidP="003C00F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00F7" w:rsidRPr="002922A3" w:rsidRDefault="00BE57FF" w:rsidP="003C00F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2A3">
        <w:rPr>
          <w:rFonts w:ascii="Times New Roman" w:hAnsi="Times New Roman" w:cs="Times New Roman"/>
          <w:b/>
          <w:sz w:val="28"/>
          <w:szCs w:val="28"/>
        </w:rPr>
        <w:t xml:space="preserve">8. Новые функции, полномочия, обязанности и права </w:t>
      </w:r>
      <w:proofErr w:type="gramStart"/>
      <w:r w:rsidRPr="002922A3">
        <w:rPr>
          <w:rFonts w:ascii="Times New Roman" w:hAnsi="Times New Roman" w:cs="Times New Roman"/>
          <w:b/>
          <w:sz w:val="28"/>
          <w:szCs w:val="28"/>
        </w:rPr>
        <w:t>федеральных</w:t>
      </w:r>
      <w:proofErr w:type="gramEnd"/>
      <w:r w:rsidRPr="002922A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E57FF" w:rsidRDefault="00BE57FF" w:rsidP="003C00F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2A3">
        <w:rPr>
          <w:rFonts w:ascii="Times New Roman" w:hAnsi="Times New Roman" w:cs="Times New Roman"/>
          <w:b/>
          <w:sz w:val="28"/>
          <w:szCs w:val="28"/>
        </w:rPr>
        <w:t>органов исполнительной власти, органов государственной власти субъектов Российской Федерации и органов местного самоуправления или сведения</w:t>
      </w:r>
      <w:r w:rsidR="002922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22A3">
        <w:rPr>
          <w:rFonts w:ascii="Times New Roman" w:hAnsi="Times New Roman" w:cs="Times New Roman"/>
          <w:b/>
          <w:sz w:val="28"/>
          <w:szCs w:val="28"/>
        </w:rPr>
        <w:t>об их изменении, а также порядок их реализации</w:t>
      </w:r>
    </w:p>
    <w:p w:rsidR="002922A3" w:rsidRDefault="002922A3" w:rsidP="007A6656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A6656" w:rsidRPr="007F155B" w:rsidRDefault="007A6656" w:rsidP="007A6656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DA1D6C">
        <w:rPr>
          <w:rFonts w:ascii="Times New Roman" w:hAnsi="Times New Roman" w:cs="Times New Roman"/>
          <w:sz w:val="28"/>
          <w:szCs w:val="28"/>
        </w:rPr>
        <w:t>.1. Наименование функции (полномочия, обязанности или права)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7A6656">
        <w:rPr>
          <w:rFonts w:ascii="Times New Roman" w:hAnsi="Times New Roman" w:cs="Times New Roman"/>
          <w:sz w:val="28"/>
          <w:szCs w:val="28"/>
        </w:rPr>
        <w:t xml:space="preserve"> </w:t>
      </w:r>
      <w:r w:rsidR="00472E3C">
        <w:rPr>
          <w:rFonts w:ascii="Times New Roman" w:hAnsi="Times New Roman" w:cs="Times New Roman"/>
          <w:sz w:val="28"/>
          <w:szCs w:val="28"/>
          <w:u w:val="single"/>
        </w:rPr>
        <w:t>не возникает</w:t>
      </w:r>
      <w:r w:rsidR="007F155B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7A6656" w:rsidRDefault="007A6656" w:rsidP="007A6656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DA1D6C">
        <w:rPr>
          <w:rFonts w:ascii="Times New Roman" w:hAnsi="Times New Roman" w:cs="Times New Roman"/>
          <w:sz w:val="28"/>
          <w:szCs w:val="28"/>
        </w:rPr>
        <w:t>.2. Характер функции (новая/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1D6C">
        <w:rPr>
          <w:rFonts w:ascii="Times New Roman" w:hAnsi="Times New Roman" w:cs="Times New Roman"/>
          <w:sz w:val="28"/>
          <w:szCs w:val="28"/>
        </w:rPr>
        <w:t>изменяемая/отменяемая)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472E3C">
        <w:rPr>
          <w:rFonts w:ascii="Times New Roman" w:hAnsi="Times New Roman" w:cs="Times New Roman"/>
          <w:sz w:val="28"/>
          <w:szCs w:val="28"/>
          <w:u w:val="single"/>
        </w:rPr>
        <w:t>не возникает</w:t>
      </w:r>
      <w:r w:rsidRPr="007A66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6656" w:rsidRPr="007A6656" w:rsidRDefault="007A6656" w:rsidP="007A6656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Pr="00DA1D6C">
        <w:rPr>
          <w:rFonts w:ascii="Times New Roman" w:hAnsi="Times New Roman" w:cs="Times New Roman"/>
          <w:sz w:val="28"/>
          <w:szCs w:val="28"/>
        </w:rPr>
        <w:t>.3. Наименование исполнителя (субъект предпринимательской и инвестиционной деятельности, орган местного самоуправления)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7A6656">
        <w:rPr>
          <w:rFonts w:ascii="Times New Roman" w:hAnsi="Times New Roman" w:cs="Times New Roman"/>
          <w:sz w:val="28"/>
          <w:szCs w:val="28"/>
        </w:rPr>
        <w:t xml:space="preserve"> </w:t>
      </w:r>
      <w:r w:rsidRPr="007A6656">
        <w:rPr>
          <w:rFonts w:ascii="Times New Roman" w:hAnsi="Times New Roman" w:cs="Times New Roman"/>
          <w:sz w:val="28"/>
          <w:szCs w:val="28"/>
          <w:u w:val="single"/>
        </w:rPr>
        <w:t>Орган местного самоуправления – администрация городского округа – отдел экономики управления экономики и собственности администрации.</w:t>
      </w:r>
    </w:p>
    <w:p w:rsidR="007A6656" w:rsidRDefault="007A6656" w:rsidP="003C00F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E43C7" w:rsidRPr="002922A3" w:rsidRDefault="00BE57FF" w:rsidP="003C00F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2A3">
        <w:rPr>
          <w:rFonts w:ascii="Times New Roman" w:hAnsi="Times New Roman" w:cs="Times New Roman"/>
          <w:b/>
          <w:sz w:val="28"/>
          <w:szCs w:val="28"/>
        </w:rPr>
        <w:t>9</w:t>
      </w:r>
      <w:r w:rsidR="00BE43C7" w:rsidRPr="002922A3">
        <w:rPr>
          <w:rFonts w:ascii="Times New Roman" w:hAnsi="Times New Roman" w:cs="Times New Roman"/>
          <w:b/>
          <w:sz w:val="28"/>
          <w:szCs w:val="28"/>
        </w:rPr>
        <w:t xml:space="preserve">. Оценка </w:t>
      </w:r>
      <w:r w:rsidRPr="002922A3">
        <w:rPr>
          <w:rFonts w:ascii="Times New Roman" w:hAnsi="Times New Roman" w:cs="Times New Roman"/>
          <w:b/>
          <w:sz w:val="28"/>
          <w:szCs w:val="28"/>
        </w:rPr>
        <w:t xml:space="preserve">соответствующих расходов (возможных поступлений), </w:t>
      </w:r>
    </w:p>
    <w:p w:rsidR="00BE57FF" w:rsidRPr="002922A3" w:rsidRDefault="00BE57FF" w:rsidP="003C00F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922A3">
        <w:rPr>
          <w:rFonts w:ascii="Times New Roman" w:hAnsi="Times New Roman" w:cs="Times New Roman"/>
          <w:b/>
          <w:sz w:val="28"/>
          <w:szCs w:val="28"/>
        </w:rPr>
        <w:t>связанных</w:t>
      </w:r>
      <w:proofErr w:type="gramEnd"/>
      <w:r w:rsidRPr="002922A3">
        <w:rPr>
          <w:rFonts w:ascii="Times New Roman" w:hAnsi="Times New Roman" w:cs="Times New Roman"/>
          <w:b/>
          <w:sz w:val="28"/>
          <w:szCs w:val="28"/>
        </w:rPr>
        <w:t xml:space="preserve"> с введением предлагаемого проекта НПА:</w:t>
      </w:r>
    </w:p>
    <w:p w:rsidR="002922A3" w:rsidRPr="002922A3" w:rsidRDefault="002922A3" w:rsidP="007A6656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0434" w:rsidRDefault="00BE57FF" w:rsidP="00E70434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9.1. Наименование новой или изменяемой функции, полномочия, обязанности или права:</w:t>
      </w:r>
      <w:r w:rsidR="00BE43C7">
        <w:rPr>
          <w:rFonts w:ascii="Times New Roman" w:hAnsi="Times New Roman" w:cs="Times New Roman"/>
          <w:sz w:val="28"/>
          <w:szCs w:val="28"/>
        </w:rPr>
        <w:t xml:space="preserve"> </w:t>
      </w:r>
      <w:r w:rsidR="00472E3C" w:rsidRPr="002C3494">
        <w:rPr>
          <w:rFonts w:ascii="Times New Roman" w:hAnsi="Times New Roman" w:cs="Times New Roman"/>
          <w:sz w:val="28"/>
          <w:szCs w:val="28"/>
          <w:u w:val="single"/>
        </w:rPr>
        <w:t>не имеется</w:t>
      </w:r>
      <w:r w:rsidR="007A6656" w:rsidRPr="002C3494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D46CBC" w:rsidRPr="005D7692" w:rsidRDefault="00BE57FF" w:rsidP="00E70434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9.2. Описание </w:t>
      </w:r>
      <w:r w:rsidRPr="00E70434">
        <w:rPr>
          <w:rFonts w:ascii="Times New Roman" w:hAnsi="Times New Roman" w:cs="Times New Roman"/>
          <w:sz w:val="28"/>
          <w:szCs w:val="28"/>
        </w:rPr>
        <w:t>видов расходов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6CBC">
        <w:rPr>
          <w:rFonts w:ascii="Times New Roman" w:hAnsi="Times New Roman" w:cs="Times New Roman"/>
          <w:sz w:val="28"/>
          <w:szCs w:val="28"/>
        </w:rPr>
        <w:t>(возможных поступлений)</w:t>
      </w:r>
      <w:r>
        <w:rPr>
          <w:rFonts w:ascii="Times New Roman" w:hAnsi="Times New Roman" w:cs="Times New Roman"/>
          <w:sz w:val="28"/>
          <w:szCs w:val="28"/>
        </w:rPr>
        <w:t xml:space="preserve"> бюджетов, бюджетной системы Российской Федерации</w:t>
      </w:r>
      <w:r w:rsidR="00E70434">
        <w:rPr>
          <w:rFonts w:ascii="Times New Roman" w:hAnsi="Times New Roman" w:cs="Times New Roman"/>
          <w:sz w:val="28"/>
          <w:szCs w:val="28"/>
        </w:rPr>
        <w:t xml:space="preserve">: </w:t>
      </w:r>
      <w:r w:rsidR="005D7692" w:rsidRPr="005D7692">
        <w:rPr>
          <w:rFonts w:ascii="Times New Roman" w:hAnsi="Times New Roman" w:cs="Times New Roman"/>
          <w:sz w:val="28"/>
          <w:szCs w:val="28"/>
          <w:u w:val="single"/>
        </w:rPr>
        <w:t xml:space="preserve">объем финансового обеспечения на реализацию мероприятий по благоустройству </w:t>
      </w:r>
      <w:proofErr w:type="gramStart"/>
      <w:r w:rsidR="005D7692" w:rsidRPr="005D7692">
        <w:rPr>
          <w:rFonts w:ascii="Times New Roman" w:hAnsi="Times New Roman" w:cs="Times New Roman"/>
          <w:sz w:val="28"/>
          <w:szCs w:val="28"/>
          <w:u w:val="single"/>
        </w:rPr>
        <w:t>территорий, прилегающих к местам туристского показа по направлению автомобильный туризм определен</w:t>
      </w:r>
      <w:proofErr w:type="gramEnd"/>
      <w:r w:rsidR="005D7692" w:rsidRPr="005D7692">
        <w:rPr>
          <w:rFonts w:ascii="Times New Roman" w:hAnsi="Times New Roman" w:cs="Times New Roman"/>
          <w:sz w:val="28"/>
          <w:szCs w:val="28"/>
          <w:u w:val="single"/>
        </w:rPr>
        <w:t xml:space="preserve"> Соглашением между администрацией Партизанского городского округа и агентством по туризму Приморского края. </w:t>
      </w:r>
    </w:p>
    <w:p w:rsidR="007E1BB9" w:rsidRDefault="007E1BB9" w:rsidP="00D20F05">
      <w:pPr>
        <w:pStyle w:val="ConsPlusNonformat"/>
        <w:pBdr>
          <w:bottom w:val="single" w:sz="12" w:space="1" w:color="auto"/>
        </w:pBd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57FF" w:rsidRPr="002922A3" w:rsidRDefault="00BE57FF" w:rsidP="00D20F05">
      <w:pPr>
        <w:pStyle w:val="ConsPlusNonformat"/>
        <w:pBdr>
          <w:bottom w:val="single" w:sz="12" w:space="1" w:color="auto"/>
        </w:pBd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2A3">
        <w:rPr>
          <w:rFonts w:ascii="Times New Roman" w:hAnsi="Times New Roman" w:cs="Times New Roman"/>
          <w:b/>
          <w:sz w:val="28"/>
          <w:szCs w:val="28"/>
        </w:rPr>
        <w:t>10. Новые преимущества, а также обязанности или ограничения для субъектов предпринимательской и иной экономической деятельности либо изменение содержания существующих обязанностей и ограничений, а также порядок организации их исполнения</w:t>
      </w:r>
    </w:p>
    <w:p w:rsidR="00711CF4" w:rsidRPr="007F155B" w:rsidRDefault="00BE57FF" w:rsidP="00711CF4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10.1. Группа участников отношений (N</w:t>
      </w:r>
      <w:r w:rsidRPr="00EE188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</w:t>
      </w:r>
      <w:r w:rsidR="005D7692">
        <w:rPr>
          <w:rFonts w:ascii="Times New Roman" w:hAnsi="Times New Roman" w:cs="Times New Roman"/>
          <w:sz w:val="28"/>
          <w:szCs w:val="28"/>
        </w:rPr>
        <w:t xml:space="preserve"> </w:t>
      </w:r>
      <w:r w:rsidR="003E498C" w:rsidRPr="003E498C">
        <w:rPr>
          <w:rFonts w:ascii="Times New Roman" w:hAnsi="Times New Roman" w:cs="Times New Roman"/>
          <w:sz w:val="28"/>
          <w:szCs w:val="28"/>
          <w:u w:val="single"/>
        </w:rPr>
        <w:t>ю</w:t>
      </w:r>
      <w:r w:rsidR="003E498C" w:rsidRPr="003E498C">
        <w:rPr>
          <w:rFonts w:ascii="Times New Roman" w:eastAsia="Times New Roman" w:hAnsi="Times New Roman"/>
          <w:color w:val="000000"/>
          <w:sz w:val="28"/>
          <w:szCs w:val="28"/>
          <w:u w:val="single"/>
        </w:rPr>
        <w:t xml:space="preserve">ридические лица </w:t>
      </w:r>
      <w:r w:rsidR="003E498C" w:rsidRPr="003E498C">
        <w:rPr>
          <w:rFonts w:ascii="Times New Roman" w:hAnsi="Times New Roman"/>
          <w:sz w:val="28"/>
          <w:szCs w:val="28"/>
          <w:u w:val="single"/>
        </w:rPr>
        <w:t>(за исключением некоммерческих организаций, являющихся государственными (муниципальными) учреждениями) и индивидуальные предприниматели, занятые в сфере придорожного сервиса</w:t>
      </w:r>
      <w:r w:rsidR="007F155B" w:rsidRPr="007F155B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694773" w:rsidRPr="00694773" w:rsidRDefault="00BE57FF" w:rsidP="00694773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10.2. Описание новых преимуществ, обязанностей,</w:t>
      </w:r>
      <w:r w:rsidRPr="008D3F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ограничений или изменения содержания существующих обязанностей и ограничений</w:t>
      </w:r>
      <w:r w:rsidRPr="008D3F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каждой группе участников:</w:t>
      </w:r>
      <w:r w:rsidR="007F155B">
        <w:rPr>
          <w:rFonts w:ascii="Times New Roman" w:hAnsi="Times New Roman" w:cs="Times New Roman"/>
          <w:sz w:val="28"/>
          <w:szCs w:val="28"/>
        </w:rPr>
        <w:t xml:space="preserve"> </w:t>
      </w:r>
      <w:r w:rsidR="003E498C" w:rsidRPr="00694773">
        <w:rPr>
          <w:rFonts w:ascii="Times New Roman" w:hAnsi="Times New Roman" w:cs="Times New Roman"/>
          <w:sz w:val="28"/>
          <w:szCs w:val="28"/>
          <w:u w:val="single"/>
        </w:rPr>
        <w:t xml:space="preserve">возможность </w:t>
      </w:r>
      <w:r w:rsidR="00694773">
        <w:rPr>
          <w:rFonts w:ascii="Times New Roman" w:hAnsi="Times New Roman" w:cs="Times New Roman"/>
          <w:sz w:val="28"/>
          <w:szCs w:val="28"/>
          <w:u w:val="single"/>
        </w:rPr>
        <w:t xml:space="preserve">у </w:t>
      </w:r>
      <w:r w:rsidR="003E498C" w:rsidRPr="00694773">
        <w:rPr>
          <w:rFonts w:ascii="Times New Roman" w:hAnsi="Times New Roman" w:cs="Times New Roman"/>
          <w:sz w:val="28"/>
          <w:szCs w:val="28"/>
          <w:u w:val="single"/>
        </w:rPr>
        <w:t>субъектов МСП занятых в сфере придорожного сервиса</w:t>
      </w:r>
      <w:r w:rsidR="00694773" w:rsidRPr="00694773">
        <w:rPr>
          <w:rFonts w:ascii="Times New Roman" w:hAnsi="Times New Roman" w:cs="Times New Roman"/>
          <w:sz w:val="28"/>
          <w:szCs w:val="28"/>
          <w:u w:val="single"/>
        </w:rPr>
        <w:t xml:space="preserve"> модернизировать существующую и развить современную сопутствующую инфраструктуру на автомобильных дорогах</w:t>
      </w:r>
      <w:r w:rsidR="00694773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694773" w:rsidRPr="006947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306C" w:rsidRDefault="00BE57FF" w:rsidP="00D20F05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10.3. Порядок организации исполнения обязанностей и ограничений</w:t>
      </w:r>
      <w:r w:rsidRPr="008D3F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каждой группе участников:</w:t>
      </w:r>
      <w:r w:rsidR="0065232A">
        <w:rPr>
          <w:rFonts w:ascii="Times New Roman" w:hAnsi="Times New Roman" w:cs="Times New Roman"/>
          <w:sz w:val="28"/>
          <w:szCs w:val="28"/>
        </w:rPr>
        <w:t xml:space="preserve"> </w:t>
      </w:r>
      <w:r w:rsidR="001931D9" w:rsidRPr="001931D9">
        <w:rPr>
          <w:rFonts w:ascii="Times New Roman" w:hAnsi="Times New Roman" w:cs="Times New Roman"/>
          <w:sz w:val="28"/>
          <w:szCs w:val="28"/>
          <w:u w:val="single"/>
        </w:rPr>
        <w:t xml:space="preserve">прописаны в Порядке предоставления </w:t>
      </w:r>
      <w:r w:rsidR="003E498C">
        <w:rPr>
          <w:rFonts w:ascii="Times New Roman" w:hAnsi="Times New Roman" w:cs="Times New Roman"/>
          <w:sz w:val="28"/>
          <w:szCs w:val="28"/>
          <w:u w:val="single"/>
        </w:rPr>
        <w:t>субсидий.</w:t>
      </w:r>
    </w:p>
    <w:p w:rsidR="001931D9" w:rsidRPr="001931D9" w:rsidRDefault="001931D9" w:rsidP="00D20F05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E57FF" w:rsidRPr="002922A3" w:rsidRDefault="00BE57FF" w:rsidP="00D20F05">
      <w:pPr>
        <w:pStyle w:val="ConsPlusNonformat"/>
        <w:pBdr>
          <w:bottom w:val="single" w:sz="12" w:space="1" w:color="auto"/>
        </w:pBd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2A3">
        <w:rPr>
          <w:rFonts w:ascii="Times New Roman" w:hAnsi="Times New Roman" w:cs="Times New Roman"/>
          <w:b/>
          <w:sz w:val="28"/>
          <w:szCs w:val="28"/>
        </w:rPr>
        <w:t>11. Оценка расходов и доходов субъектов предпринимательской и иной экономической деятельности, связанных с необходимостью соблюдения установленных обязанностей или ограничений либо изменением содержания таких обязанностей и ограничений</w:t>
      </w:r>
    </w:p>
    <w:p w:rsidR="001F7342" w:rsidRPr="005D7692" w:rsidRDefault="00BE57FF" w:rsidP="001F7342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11.1.</w:t>
      </w:r>
      <w:r w:rsidR="006523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Группа участников отношений </w:t>
      </w:r>
      <w:r w:rsidRPr="007A6656">
        <w:rPr>
          <w:rFonts w:ascii="Times New Roman" w:hAnsi="Times New Roman" w:cs="Times New Roman"/>
          <w:sz w:val="28"/>
          <w:szCs w:val="28"/>
        </w:rPr>
        <w:t>N</w:t>
      </w:r>
      <w:r w:rsidRPr="00EE188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</w:t>
      </w:r>
      <w:r w:rsidR="00E7038E" w:rsidRPr="00E7038E">
        <w:rPr>
          <w:rFonts w:ascii="Times New Roman" w:hAnsi="Times New Roman" w:cs="Times New Roman"/>
          <w:sz w:val="28"/>
          <w:szCs w:val="28"/>
        </w:rPr>
        <w:t xml:space="preserve"> </w:t>
      </w:r>
      <w:r w:rsidR="005D7692" w:rsidRPr="005D7692">
        <w:rPr>
          <w:rFonts w:ascii="Times New Roman" w:hAnsi="Times New Roman" w:cs="Times New Roman"/>
          <w:sz w:val="28"/>
          <w:szCs w:val="28"/>
          <w:u w:val="single"/>
        </w:rPr>
        <w:t>ю</w:t>
      </w:r>
      <w:r w:rsidR="005D7692" w:rsidRPr="005D7692">
        <w:rPr>
          <w:rFonts w:ascii="Times New Roman" w:eastAsia="Times New Roman" w:hAnsi="Times New Roman"/>
          <w:color w:val="000000"/>
          <w:sz w:val="28"/>
          <w:szCs w:val="28"/>
          <w:u w:val="single"/>
        </w:rPr>
        <w:t xml:space="preserve">ридические лица </w:t>
      </w:r>
      <w:r w:rsidR="005D7692" w:rsidRPr="005D7692">
        <w:rPr>
          <w:rFonts w:ascii="Times New Roman" w:hAnsi="Times New Roman"/>
          <w:sz w:val="28"/>
          <w:szCs w:val="28"/>
          <w:u w:val="single"/>
        </w:rPr>
        <w:t>(за исключением некоммерческих организаций, являющихся государственными (муниципальными) учреждениями) и индивидуальные предприниматели, занятые в сфере придорожного сервиса</w:t>
      </w:r>
      <w:r w:rsidR="005D7692">
        <w:rPr>
          <w:rFonts w:ascii="Times New Roman" w:hAnsi="Times New Roman"/>
          <w:sz w:val="28"/>
          <w:szCs w:val="28"/>
          <w:u w:val="single"/>
        </w:rPr>
        <w:t>.</w:t>
      </w:r>
      <w:r w:rsidR="005D7692" w:rsidRPr="005D7692">
        <w:rPr>
          <w:rFonts w:ascii="Times New Roman" w:hAnsi="Times New Roman"/>
          <w:sz w:val="28"/>
          <w:szCs w:val="28"/>
          <w:u w:val="single"/>
        </w:rPr>
        <w:t xml:space="preserve"> </w:t>
      </w:r>
      <w:r w:rsidR="005D7692" w:rsidRPr="005D7692">
        <w:rPr>
          <w:rFonts w:ascii="Times New Roman" w:eastAsia="Times New Roman" w:hAnsi="Times New Roman"/>
          <w:color w:val="000000"/>
          <w:sz w:val="28"/>
          <w:szCs w:val="28"/>
          <w:u w:val="single"/>
        </w:rPr>
        <w:t xml:space="preserve"> </w:t>
      </w:r>
    </w:p>
    <w:p w:rsidR="00BE57FF" w:rsidRPr="00736D6E" w:rsidRDefault="00BE57FF" w:rsidP="00D20F05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11.2. Описание новых или изменения содержания существующих обязанностей и ограничений для кажд</w:t>
      </w:r>
      <w:r w:rsidR="00E7038E">
        <w:rPr>
          <w:rFonts w:ascii="Times New Roman" w:hAnsi="Times New Roman" w:cs="Times New Roman"/>
          <w:sz w:val="28"/>
          <w:szCs w:val="28"/>
        </w:rPr>
        <w:t xml:space="preserve">ой группы участников отношений: </w:t>
      </w:r>
      <w:r w:rsidR="00736D6E" w:rsidRPr="00736D6E">
        <w:rPr>
          <w:rFonts w:ascii="Times New Roman" w:hAnsi="Times New Roman" w:cs="Times New Roman"/>
          <w:sz w:val="28"/>
          <w:szCs w:val="28"/>
          <w:u w:val="single"/>
        </w:rPr>
        <w:t>не имеется.</w:t>
      </w:r>
    </w:p>
    <w:p w:rsidR="00E7038E" w:rsidRPr="00AD09FD" w:rsidRDefault="00BE57FF" w:rsidP="00D20F05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11.3. Описание и оценка видов расходов для каждой</w:t>
      </w:r>
      <w:r w:rsidRPr="003A27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группы участников отношений:</w:t>
      </w:r>
      <w:r w:rsidR="00E7038E">
        <w:rPr>
          <w:rFonts w:ascii="Times New Roman" w:hAnsi="Times New Roman" w:cs="Times New Roman"/>
          <w:sz w:val="28"/>
          <w:szCs w:val="28"/>
        </w:rPr>
        <w:t xml:space="preserve"> </w:t>
      </w:r>
      <w:r w:rsidR="00736D6E" w:rsidRPr="00694773">
        <w:rPr>
          <w:rFonts w:ascii="Times New Roman" w:hAnsi="Times New Roman" w:cs="Times New Roman"/>
          <w:sz w:val="28"/>
          <w:szCs w:val="28"/>
          <w:u w:val="single"/>
        </w:rPr>
        <w:t>затраты на разработку проекта по благоустройству мест придорожного сервиса.</w:t>
      </w:r>
    </w:p>
    <w:p w:rsidR="00BE57FF" w:rsidRPr="00D20F05" w:rsidRDefault="00BE57FF" w:rsidP="00D20F05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11.4. Источники данных:</w:t>
      </w:r>
      <w:r w:rsidR="00E7038E">
        <w:rPr>
          <w:rFonts w:ascii="Times New Roman" w:hAnsi="Times New Roman" w:cs="Times New Roman"/>
          <w:sz w:val="28"/>
          <w:szCs w:val="28"/>
        </w:rPr>
        <w:t xml:space="preserve"> </w:t>
      </w:r>
      <w:r w:rsidR="00E7038E" w:rsidRPr="00D20F05">
        <w:rPr>
          <w:rFonts w:ascii="Times New Roman" w:hAnsi="Times New Roman" w:cs="Times New Roman"/>
          <w:sz w:val="28"/>
          <w:szCs w:val="28"/>
          <w:u w:val="single"/>
        </w:rPr>
        <w:t>проект НПА</w:t>
      </w:r>
      <w:r w:rsidR="00D20F05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E57FF" w:rsidRDefault="00BE57FF" w:rsidP="00D20F05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20F05" w:rsidRPr="002922A3" w:rsidRDefault="00BE57FF" w:rsidP="00D20F05">
      <w:pPr>
        <w:pStyle w:val="ConsPlusNonformat"/>
        <w:pBdr>
          <w:bottom w:val="single" w:sz="12" w:space="1" w:color="auto"/>
        </w:pBd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2A3">
        <w:rPr>
          <w:rFonts w:ascii="Times New Roman" w:hAnsi="Times New Roman" w:cs="Times New Roman"/>
          <w:b/>
          <w:sz w:val="28"/>
          <w:szCs w:val="28"/>
        </w:rPr>
        <w:t xml:space="preserve">12. Информация об отмене обязанностей, запретов </w:t>
      </w:r>
    </w:p>
    <w:p w:rsidR="00BE57FF" w:rsidRPr="002922A3" w:rsidRDefault="00BE57FF" w:rsidP="00D20F05">
      <w:pPr>
        <w:pStyle w:val="ConsPlusNonformat"/>
        <w:pBdr>
          <w:bottom w:val="single" w:sz="12" w:space="1" w:color="auto"/>
        </w:pBd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2A3">
        <w:rPr>
          <w:rFonts w:ascii="Times New Roman" w:hAnsi="Times New Roman" w:cs="Times New Roman"/>
          <w:b/>
          <w:sz w:val="28"/>
          <w:szCs w:val="28"/>
        </w:rPr>
        <w:t>или ограничений для субъектов предпринимательской и иной экономической деятельности</w:t>
      </w:r>
    </w:p>
    <w:p w:rsidR="007C2F27" w:rsidRPr="001931D9" w:rsidRDefault="00BE57FF" w:rsidP="007C2F27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12.1. Описание отменяемых обязанностей, запретов или ограничений (по каждой группе участников):</w:t>
      </w:r>
      <w:r w:rsidR="00E7038E">
        <w:rPr>
          <w:rFonts w:ascii="Times New Roman" w:hAnsi="Times New Roman" w:cs="Times New Roman"/>
          <w:sz w:val="28"/>
          <w:szCs w:val="28"/>
        </w:rPr>
        <w:t xml:space="preserve"> </w:t>
      </w:r>
      <w:r w:rsidR="001931D9" w:rsidRPr="001931D9">
        <w:rPr>
          <w:rFonts w:ascii="Times New Roman" w:hAnsi="Times New Roman" w:cs="Times New Roman"/>
          <w:sz w:val="28"/>
          <w:szCs w:val="28"/>
          <w:u w:val="single"/>
        </w:rPr>
        <w:t>не имеется.</w:t>
      </w:r>
    </w:p>
    <w:p w:rsidR="00BE57FF" w:rsidRPr="00D20F05" w:rsidRDefault="00BE57FF" w:rsidP="00D20F05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12.2. Описание и оценка затрат на выполнение отменяемых обязанностей, запретов или ограничений (по каждой группе участников):</w:t>
      </w:r>
      <w:r w:rsidR="00E7038E">
        <w:rPr>
          <w:rFonts w:ascii="Times New Roman" w:hAnsi="Times New Roman" w:cs="Times New Roman"/>
          <w:sz w:val="28"/>
          <w:szCs w:val="28"/>
        </w:rPr>
        <w:t xml:space="preserve"> </w:t>
      </w:r>
      <w:r w:rsidR="00E7038E" w:rsidRPr="00D20F05">
        <w:rPr>
          <w:rFonts w:ascii="Times New Roman" w:hAnsi="Times New Roman" w:cs="Times New Roman"/>
          <w:sz w:val="28"/>
          <w:szCs w:val="28"/>
          <w:u w:val="single"/>
        </w:rPr>
        <w:t>не предполагает</w:t>
      </w:r>
      <w:r w:rsidR="00D20F05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E57FF" w:rsidRPr="00D20F05" w:rsidRDefault="00BE57FF" w:rsidP="00D20F05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12.3. </w:t>
      </w:r>
      <w:r w:rsidRPr="00F24B9F">
        <w:rPr>
          <w:rFonts w:ascii="Times New Roman" w:hAnsi="Times New Roman" w:cs="Times New Roman"/>
          <w:sz w:val="28"/>
          <w:szCs w:val="28"/>
        </w:rPr>
        <w:t>Нормативный правовой акт, в котором содержатся отменяемые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4B9F">
        <w:rPr>
          <w:rFonts w:ascii="Times New Roman" w:hAnsi="Times New Roman" w:cs="Times New Roman"/>
          <w:sz w:val="28"/>
          <w:szCs w:val="28"/>
        </w:rPr>
        <w:t xml:space="preserve">обязанности, запреты или ограничения: </w:t>
      </w:r>
      <w:r w:rsidR="00E7038E" w:rsidRPr="00D20F05">
        <w:rPr>
          <w:rFonts w:ascii="Times New Roman" w:hAnsi="Times New Roman" w:cs="Times New Roman"/>
          <w:sz w:val="28"/>
          <w:szCs w:val="28"/>
          <w:u w:val="single"/>
        </w:rPr>
        <w:t>не предусмотрен</w:t>
      </w:r>
      <w:r w:rsidR="00D20F05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E57FF" w:rsidRPr="00D20F05" w:rsidRDefault="00BE57FF" w:rsidP="00D20F05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20F05" w:rsidRPr="002922A3" w:rsidRDefault="00BE57FF" w:rsidP="00D20F05">
      <w:pPr>
        <w:pStyle w:val="ConsPlusNonformat"/>
        <w:pBdr>
          <w:bottom w:val="single" w:sz="12" w:space="1" w:color="auto"/>
        </w:pBd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2A3">
        <w:rPr>
          <w:rFonts w:ascii="Times New Roman" w:hAnsi="Times New Roman" w:cs="Times New Roman"/>
          <w:b/>
          <w:sz w:val="28"/>
          <w:szCs w:val="28"/>
        </w:rPr>
        <w:t xml:space="preserve">13. Риски решения проблемы предложенным способом </w:t>
      </w:r>
    </w:p>
    <w:p w:rsidR="00D20F05" w:rsidRPr="002922A3" w:rsidRDefault="00BE57FF" w:rsidP="00D20F05">
      <w:pPr>
        <w:pStyle w:val="ConsPlusNonformat"/>
        <w:pBdr>
          <w:bottom w:val="single" w:sz="12" w:space="1" w:color="auto"/>
        </w:pBd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2A3">
        <w:rPr>
          <w:rFonts w:ascii="Times New Roman" w:hAnsi="Times New Roman" w:cs="Times New Roman"/>
          <w:b/>
          <w:sz w:val="28"/>
          <w:szCs w:val="28"/>
        </w:rPr>
        <w:t xml:space="preserve">регулирования и риски негативных последствий, а также описание методов контроля эффективности избранного способа </w:t>
      </w:r>
    </w:p>
    <w:p w:rsidR="00BE57FF" w:rsidRPr="002922A3" w:rsidRDefault="00BE57FF" w:rsidP="00D20F05">
      <w:pPr>
        <w:pStyle w:val="ConsPlusNonformat"/>
        <w:pBdr>
          <w:bottom w:val="single" w:sz="12" w:space="1" w:color="auto"/>
        </w:pBd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2A3">
        <w:rPr>
          <w:rFonts w:ascii="Times New Roman" w:hAnsi="Times New Roman" w:cs="Times New Roman"/>
          <w:b/>
          <w:sz w:val="28"/>
          <w:szCs w:val="28"/>
        </w:rPr>
        <w:t>достижения целей регулирования</w:t>
      </w:r>
    </w:p>
    <w:p w:rsidR="002922A3" w:rsidRDefault="002922A3" w:rsidP="00D20F05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7038E" w:rsidRPr="00694773" w:rsidRDefault="00BE57FF" w:rsidP="00D20F05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13.1. Риски решения проблемы предложенным способам и риски негативных последствий:</w:t>
      </w:r>
      <w:r w:rsidR="00E7038E" w:rsidRPr="00E7038E">
        <w:rPr>
          <w:rFonts w:ascii="Times New Roman" w:hAnsi="Times New Roman" w:cs="Times New Roman"/>
          <w:sz w:val="28"/>
          <w:szCs w:val="28"/>
        </w:rPr>
        <w:t xml:space="preserve"> </w:t>
      </w:r>
      <w:r w:rsidR="003568B6" w:rsidRPr="00694773">
        <w:rPr>
          <w:rFonts w:ascii="Times New Roman" w:hAnsi="Times New Roman" w:cs="Times New Roman"/>
          <w:sz w:val="28"/>
          <w:szCs w:val="28"/>
          <w:u w:val="single"/>
        </w:rPr>
        <w:t>признание конкурса</w:t>
      </w:r>
      <w:r w:rsidR="00694773" w:rsidRPr="00694773">
        <w:rPr>
          <w:rFonts w:ascii="Times New Roman" w:hAnsi="Times New Roman" w:cs="Times New Roman"/>
          <w:sz w:val="28"/>
          <w:szCs w:val="28"/>
          <w:u w:val="single"/>
        </w:rPr>
        <w:t xml:space="preserve"> на предоставление субсидий несостоявшимся в виду отсутствия заявок от субъектов МСП.</w:t>
      </w:r>
      <w:r w:rsidR="003568B6" w:rsidRPr="0069477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BE57FF" w:rsidRPr="00D20F05" w:rsidRDefault="00BE57FF" w:rsidP="00D20F05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13.2. Оценки вероятности наступления рисков:</w:t>
      </w:r>
      <w:r w:rsidR="00E7038E">
        <w:rPr>
          <w:rFonts w:ascii="Times New Roman" w:hAnsi="Times New Roman" w:cs="Times New Roman"/>
          <w:sz w:val="28"/>
          <w:szCs w:val="28"/>
        </w:rPr>
        <w:t xml:space="preserve"> </w:t>
      </w:r>
      <w:r w:rsidR="00E7038E" w:rsidRPr="00D20F05">
        <w:rPr>
          <w:rFonts w:ascii="Times New Roman" w:hAnsi="Times New Roman" w:cs="Times New Roman"/>
          <w:sz w:val="28"/>
          <w:szCs w:val="28"/>
          <w:u w:val="single"/>
        </w:rPr>
        <w:t>не имеется</w:t>
      </w:r>
      <w:r w:rsidR="00D20F05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E7038E" w:rsidRDefault="00BE57FF" w:rsidP="00D20F05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13.3. Методы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эффективности избранного способа достижения целей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регулирования:</w:t>
      </w:r>
      <w:r w:rsidR="00E7038E">
        <w:rPr>
          <w:rFonts w:ascii="Times New Roman" w:hAnsi="Times New Roman" w:cs="Times New Roman"/>
          <w:sz w:val="28"/>
          <w:szCs w:val="28"/>
        </w:rPr>
        <w:t xml:space="preserve"> </w:t>
      </w:r>
      <w:r w:rsidR="00E7038E" w:rsidRPr="00D20F05">
        <w:rPr>
          <w:rFonts w:ascii="Times New Roman" w:hAnsi="Times New Roman" w:cs="Times New Roman"/>
          <w:sz w:val="28"/>
          <w:szCs w:val="28"/>
          <w:u w:val="single"/>
        </w:rPr>
        <w:t>не предусмотрены</w:t>
      </w:r>
      <w:r w:rsidR="00D20F05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E57FF" w:rsidRPr="00D20F05" w:rsidRDefault="00BE57FF" w:rsidP="00D20F05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13.4.</w:t>
      </w:r>
      <w:r w:rsidR="006523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Степень контроля рисков (Риск 1, Риск N):</w:t>
      </w:r>
      <w:r w:rsidR="00E7038E">
        <w:rPr>
          <w:rFonts w:ascii="Times New Roman" w:hAnsi="Times New Roman" w:cs="Times New Roman"/>
          <w:sz w:val="28"/>
          <w:szCs w:val="28"/>
        </w:rPr>
        <w:t xml:space="preserve">  </w:t>
      </w:r>
      <w:r w:rsidR="00E7038E" w:rsidRPr="00D20F05">
        <w:rPr>
          <w:rFonts w:ascii="Times New Roman" w:hAnsi="Times New Roman" w:cs="Times New Roman"/>
          <w:sz w:val="28"/>
          <w:szCs w:val="28"/>
          <w:u w:val="single"/>
        </w:rPr>
        <w:t xml:space="preserve">не </w:t>
      </w:r>
      <w:proofErr w:type="gramStart"/>
      <w:r w:rsidR="00E7038E" w:rsidRPr="00D20F05">
        <w:rPr>
          <w:rFonts w:ascii="Times New Roman" w:hAnsi="Times New Roman" w:cs="Times New Roman"/>
          <w:sz w:val="28"/>
          <w:szCs w:val="28"/>
          <w:u w:val="single"/>
        </w:rPr>
        <w:t>предусмотрены</w:t>
      </w:r>
      <w:proofErr w:type="gramEnd"/>
      <w:r w:rsidR="00D20F05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3711F8" w:rsidRDefault="00BE57FF" w:rsidP="003711F8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13.5. Источники данных:</w:t>
      </w:r>
      <w:r w:rsidR="00E7038E">
        <w:rPr>
          <w:rFonts w:ascii="Times New Roman" w:hAnsi="Times New Roman" w:cs="Times New Roman"/>
          <w:sz w:val="28"/>
          <w:szCs w:val="28"/>
        </w:rPr>
        <w:t xml:space="preserve"> </w:t>
      </w:r>
      <w:r w:rsidR="00E7038E" w:rsidRPr="00D20F05">
        <w:rPr>
          <w:rFonts w:ascii="Times New Roman" w:hAnsi="Times New Roman" w:cs="Times New Roman"/>
          <w:sz w:val="28"/>
          <w:szCs w:val="28"/>
          <w:u w:val="single"/>
        </w:rPr>
        <w:t>проект НПА</w:t>
      </w:r>
      <w:r w:rsidR="00D20F05" w:rsidRPr="00D20F05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3711F8" w:rsidRDefault="003711F8" w:rsidP="003711F8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20F05" w:rsidRPr="002922A3" w:rsidRDefault="00BE57FF" w:rsidP="003711F8">
      <w:pPr>
        <w:pStyle w:val="ConsPlusNonformat"/>
        <w:pBdr>
          <w:bottom w:val="single" w:sz="12" w:space="1" w:color="auto"/>
        </w:pBd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2A3">
        <w:rPr>
          <w:rFonts w:ascii="Times New Roman" w:hAnsi="Times New Roman" w:cs="Times New Roman"/>
          <w:b/>
          <w:sz w:val="28"/>
          <w:szCs w:val="28"/>
        </w:rPr>
        <w:t xml:space="preserve">14. </w:t>
      </w:r>
      <w:proofErr w:type="gramStart"/>
      <w:r w:rsidRPr="002922A3">
        <w:rPr>
          <w:rFonts w:ascii="Times New Roman" w:hAnsi="Times New Roman" w:cs="Times New Roman"/>
          <w:b/>
          <w:sz w:val="28"/>
          <w:szCs w:val="28"/>
        </w:rPr>
        <w:t>Необходимые для достижения заявленных целей</w:t>
      </w:r>
      <w:proofErr w:type="gramEnd"/>
    </w:p>
    <w:p w:rsidR="00BE57FF" w:rsidRPr="002922A3" w:rsidRDefault="00BE57FF" w:rsidP="00D20F05">
      <w:pPr>
        <w:pStyle w:val="ConsPlusNonformat"/>
        <w:pBdr>
          <w:bottom w:val="single" w:sz="12" w:space="1" w:color="auto"/>
        </w:pBd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2A3">
        <w:rPr>
          <w:rFonts w:ascii="Times New Roman" w:hAnsi="Times New Roman" w:cs="Times New Roman"/>
          <w:b/>
          <w:sz w:val="28"/>
          <w:szCs w:val="28"/>
        </w:rPr>
        <w:t>регулирования организационно-технические, методологические, информационные</w:t>
      </w:r>
      <w:r w:rsidR="00D20F05" w:rsidRPr="002922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22A3">
        <w:rPr>
          <w:rFonts w:ascii="Times New Roman" w:hAnsi="Times New Roman" w:cs="Times New Roman"/>
          <w:b/>
          <w:sz w:val="28"/>
          <w:szCs w:val="28"/>
        </w:rPr>
        <w:t>и иные мероприятия</w:t>
      </w:r>
    </w:p>
    <w:p w:rsidR="00D20F05" w:rsidRPr="00460ABD" w:rsidRDefault="00D20F05" w:rsidP="00D20F05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60ABD">
        <w:rPr>
          <w:rFonts w:ascii="Times New Roman" w:hAnsi="Times New Roman" w:cs="Times New Roman"/>
          <w:sz w:val="28"/>
          <w:szCs w:val="28"/>
        </w:rPr>
        <w:t xml:space="preserve">14.1. Мероприятия, необходимые для достижения целей регулирования: </w:t>
      </w:r>
      <w:r w:rsidR="002C3494">
        <w:rPr>
          <w:rFonts w:ascii="Times New Roman" w:hAnsi="Times New Roman" w:cs="Times New Roman"/>
          <w:sz w:val="28"/>
          <w:szCs w:val="28"/>
          <w:u w:val="single"/>
        </w:rPr>
        <w:t>и</w:t>
      </w:r>
      <w:r w:rsidR="003555D5">
        <w:rPr>
          <w:rFonts w:ascii="Times New Roman" w:hAnsi="Times New Roman" w:cs="Times New Roman"/>
          <w:sz w:val="28"/>
          <w:szCs w:val="28"/>
          <w:u w:val="single"/>
        </w:rPr>
        <w:t xml:space="preserve">нформационные мероприятия, связанные с публикацией информационных сообщений о </w:t>
      </w:r>
      <w:r w:rsidR="00CB1CCE">
        <w:rPr>
          <w:rFonts w:ascii="Times New Roman" w:hAnsi="Times New Roman" w:cs="Times New Roman"/>
          <w:sz w:val="28"/>
          <w:szCs w:val="28"/>
          <w:u w:val="single"/>
        </w:rPr>
        <w:t xml:space="preserve">вступлении в силу </w:t>
      </w:r>
      <w:r w:rsidR="00736D6E">
        <w:rPr>
          <w:rFonts w:ascii="Times New Roman" w:hAnsi="Times New Roman" w:cs="Times New Roman"/>
          <w:sz w:val="28"/>
          <w:szCs w:val="28"/>
          <w:u w:val="single"/>
        </w:rPr>
        <w:t>НПА, объявлении конкурса на предоставление субсидий</w:t>
      </w:r>
      <w:r w:rsidR="00CB1CC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555D5">
        <w:rPr>
          <w:rFonts w:ascii="Times New Roman" w:hAnsi="Times New Roman" w:cs="Times New Roman"/>
          <w:sz w:val="28"/>
          <w:szCs w:val="28"/>
          <w:u w:val="single"/>
        </w:rPr>
        <w:t>в средствах массовой информации и на официальном сайте администрации ПГО в сети Интернет</w:t>
      </w:r>
      <w:r w:rsidRPr="00460ABD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D92A1F" w:rsidRDefault="00460ABD" w:rsidP="00D92A1F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60ABD">
        <w:rPr>
          <w:rFonts w:ascii="Times New Roman" w:hAnsi="Times New Roman" w:cs="Times New Roman"/>
          <w:sz w:val="28"/>
          <w:szCs w:val="28"/>
        </w:rPr>
        <w:t xml:space="preserve">14.2.Сроки мероприятий: </w:t>
      </w:r>
      <w:r w:rsidR="002922A3">
        <w:rPr>
          <w:rFonts w:ascii="Times New Roman" w:hAnsi="Times New Roman" w:cs="Times New Roman"/>
          <w:sz w:val="28"/>
          <w:szCs w:val="28"/>
          <w:u w:val="single"/>
        </w:rPr>
        <w:t xml:space="preserve">с </w:t>
      </w:r>
      <w:r w:rsidRPr="00460ABD">
        <w:rPr>
          <w:rFonts w:ascii="Times New Roman" w:hAnsi="Times New Roman" w:cs="Times New Roman"/>
          <w:sz w:val="28"/>
          <w:szCs w:val="28"/>
          <w:u w:val="single"/>
        </w:rPr>
        <w:t>момента вступления в действие НПА.</w:t>
      </w:r>
    </w:p>
    <w:p w:rsidR="00711CF4" w:rsidRPr="00CB1CCE" w:rsidRDefault="00460ABD" w:rsidP="00D92A1F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u w:val="single"/>
        </w:rPr>
      </w:pPr>
      <w:r w:rsidRPr="00460ABD">
        <w:rPr>
          <w:rFonts w:ascii="Times New Roman" w:hAnsi="Times New Roman" w:cs="Times New Roman"/>
          <w:sz w:val="28"/>
          <w:szCs w:val="28"/>
        </w:rPr>
        <w:t xml:space="preserve">14.3.Описание ожидаемого результата: </w:t>
      </w:r>
      <w:r w:rsidR="00CB1CCE" w:rsidRPr="00CB1CCE">
        <w:rPr>
          <w:rFonts w:ascii="Times New Roman" w:hAnsi="Times New Roman" w:cs="Times New Roman"/>
          <w:sz w:val="28"/>
          <w:szCs w:val="28"/>
          <w:u w:val="single"/>
        </w:rPr>
        <w:t xml:space="preserve">обращение </w:t>
      </w:r>
      <w:r w:rsidR="00694773">
        <w:rPr>
          <w:rFonts w:ascii="Times New Roman" w:hAnsi="Times New Roman" w:cs="Times New Roman"/>
          <w:sz w:val="28"/>
          <w:szCs w:val="28"/>
          <w:u w:val="single"/>
        </w:rPr>
        <w:t>субъектов МСП</w:t>
      </w:r>
      <w:r w:rsidR="00CB1CCE" w:rsidRPr="00CB1CCE">
        <w:rPr>
          <w:rFonts w:ascii="Times New Roman" w:hAnsi="Times New Roman" w:cs="Times New Roman"/>
          <w:sz w:val="28"/>
          <w:szCs w:val="28"/>
          <w:u w:val="single"/>
        </w:rPr>
        <w:t xml:space="preserve"> за мерами поддержки. </w:t>
      </w:r>
    </w:p>
    <w:p w:rsidR="00460ABD" w:rsidRPr="00460ABD" w:rsidRDefault="00460ABD" w:rsidP="00D20F05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0ABD">
        <w:rPr>
          <w:rFonts w:ascii="Times New Roman" w:hAnsi="Times New Roman" w:cs="Times New Roman"/>
          <w:sz w:val="28"/>
          <w:szCs w:val="28"/>
        </w:rPr>
        <w:t>14.4. Объем финансирования:</w:t>
      </w:r>
      <w:r w:rsidR="003133FF">
        <w:rPr>
          <w:rFonts w:ascii="Times New Roman" w:hAnsi="Times New Roman" w:cs="Times New Roman"/>
          <w:sz w:val="28"/>
          <w:szCs w:val="28"/>
        </w:rPr>
        <w:t xml:space="preserve"> </w:t>
      </w:r>
      <w:r w:rsidR="000C2312">
        <w:rPr>
          <w:rFonts w:ascii="Times New Roman" w:hAnsi="Times New Roman" w:cs="Times New Roman"/>
          <w:sz w:val="28"/>
          <w:szCs w:val="28"/>
        </w:rPr>
        <w:t>0</w:t>
      </w:r>
      <w:r w:rsidRPr="00460A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59C8" w:rsidRPr="003133FF" w:rsidRDefault="00460ABD" w:rsidP="002159C8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60ABD">
        <w:rPr>
          <w:rFonts w:ascii="Times New Roman" w:hAnsi="Times New Roman" w:cs="Times New Roman"/>
          <w:sz w:val="28"/>
          <w:szCs w:val="28"/>
        </w:rPr>
        <w:t xml:space="preserve">14.5.Источники финансирования: </w:t>
      </w:r>
      <w:r w:rsidR="000C2312">
        <w:rPr>
          <w:rFonts w:ascii="Times New Roman" w:hAnsi="Times New Roman" w:cs="Times New Roman"/>
          <w:sz w:val="28"/>
          <w:szCs w:val="28"/>
        </w:rPr>
        <w:t>0</w:t>
      </w:r>
    </w:p>
    <w:p w:rsidR="00D92A1F" w:rsidRDefault="00BE57FF" w:rsidP="00D92A1F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14.6. </w:t>
      </w:r>
      <w:r w:rsidRPr="009A230D">
        <w:rPr>
          <w:rFonts w:ascii="Times New Roman" w:hAnsi="Times New Roman" w:cs="Times New Roman"/>
          <w:sz w:val="28"/>
          <w:szCs w:val="28"/>
        </w:rPr>
        <w:t>Общий объем затрат на необходимые для достижения заявленных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230D">
        <w:rPr>
          <w:rFonts w:ascii="Times New Roman" w:hAnsi="Times New Roman" w:cs="Times New Roman"/>
          <w:sz w:val="28"/>
          <w:szCs w:val="28"/>
        </w:rPr>
        <w:t xml:space="preserve">целей регулирования организационно-технические, методологические, информационные и иные мероприятия: </w:t>
      </w:r>
      <w:r w:rsidR="0081502D">
        <w:rPr>
          <w:rFonts w:ascii="Times New Roman" w:hAnsi="Times New Roman" w:cs="Times New Roman"/>
          <w:sz w:val="28"/>
          <w:szCs w:val="28"/>
        </w:rPr>
        <w:t>0</w:t>
      </w:r>
      <w:r w:rsidRPr="009A23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2A1F" w:rsidRDefault="00D92A1F" w:rsidP="00D92A1F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31DC0" w:rsidRDefault="00BE57FF" w:rsidP="00F31DC0">
      <w:pPr>
        <w:pStyle w:val="ConsPlusNonformat"/>
        <w:pBdr>
          <w:bottom w:val="single" w:sz="12" w:space="1" w:color="auto"/>
        </w:pBd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2A3">
        <w:rPr>
          <w:rFonts w:ascii="Times New Roman" w:hAnsi="Times New Roman" w:cs="Times New Roman"/>
          <w:b/>
          <w:sz w:val="28"/>
          <w:szCs w:val="28"/>
        </w:rPr>
        <w:t>15. Индикативные показатели, программы мониторинга</w:t>
      </w:r>
    </w:p>
    <w:p w:rsidR="00F31DC0" w:rsidRDefault="00BE57FF" w:rsidP="00F31DC0">
      <w:pPr>
        <w:pStyle w:val="ConsPlusNonformat"/>
        <w:pBdr>
          <w:bottom w:val="single" w:sz="12" w:space="1" w:color="auto"/>
        </w:pBd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2A3">
        <w:rPr>
          <w:rFonts w:ascii="Times New Roman" w:hAnsi="Times New Roman" w:cs="Times New Roman"/>
          <w:b/>
          <w:sz w:val="28"/>
          <w:szCs w:val="28"/>
        </w:rPr>
        <w:t xml:space="preserve">и иные способы (методы) оценки достижения </w:t>
      </w:r>
      <w:proofErr w:type="gramStart"/>
      <w:r w:rsidRPr="002922A3">
        <w:rPr>
          <w:rFonts w:ascii="Times New Roman" w:hAnsi="Times New Roman" w:cs="Times New Roman"/>
          <w:b/>
          <w:sz w:val="28"/>
          <w:szCs w:val="28"/>
        </w:rPr>
        <w:t>заявленных</w:t>
      </w:r>
      <w:proofErr w:type="gramEnd"/>
    </w:p>
    <w:p w:rsidR="00D92A1F" w:rsidRDefault="00F41769" w:rsidP="00F31DC0">
      <w:pPr>
        <w:pStyle w:val="ConsPlusNonformat"/>
        <w:pBdr>
          <w:bottom w:val="single" w:sz="12" w:space="1" w:color="auto"/>
        </w:pBd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2A3">
        <w:rPr>
          <w:rFonts w:ascii="Times New Roman" w:hAnsi="Times New Roman" w:cs="Times New Roman"/>
          <w:b/>
          <w:sz w:val="28"/>
          <w:szCs w:val="28"/>
        </w:rPr>
        <w:t>целей регулирования</w:t>
      </w:r>
    </w:p>
    <w:p w:rsidR="003A7258" w:rsidRPr="003A7258" w:rsidRDefault="00460ABD" w:rsidP="00D92A1F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40310">
        <w:rPr>
          <w:rFonts w:ascii="Times New Roman" w:hAnsi="Times New Roman" w:cs="Times New Roman"/>
          <w:sz w:val="28"/>
          <w:szCs w:val="28"/>
        </w:rPr>
        <w:lastRenderedPageBreak/>
        <w:t>15.1. Цели предлагаемого ре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840310">
        <w:rPr>
          <w:rFonts w:ascii="Times New Roman" w:hAnsi="Times New Roman" w:cs="Times New Roman"/>
          <w:sz w:val="28"/>
          <w:szCs w:val="28"/>
        </w:rPr>
        <w:t>улирования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60ABD">
        <w:rPr>
          <w:rFonts w:ascii="Times New Roman" w:hAnsi="Times New Roman" w:cs="Times New Roman"/>
          <w:sz w:val="28"/>
          <w:szCs w:val="28"/>
        </w:rPr>
        <w:t xml:space="preserve"> </w:t>
      </w:r>
      <w:r w:rsidR="003A7258" w:rsidRPr="003A7258">
        <w:rPr>
          <w:rFonts w:ascii="Times New Roman" w:hAnsi="Times New Roman" w:cs="Times New Roman"/>
          <w:sz w:val="28"/>
          <w:szCs w:val="28"/>
          <w:u w:val="single"/>
        </w:rPr>
        <w:t>благоустройство территорий, прилегающих к местам туристского показа по направлению автомобильный туризм.</w:t>
      </w:r>
    </w:p>
    <w:p w:rsidR="00D92A1F" w:rsidRDefault="00460ABD" w:rsidP="00D92A1F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75267">
        <w:rPr>
          <w:rFonts w:ascii="Times New Roman" w:hAnsi="Times New Roman" w:cs="Times New Roman"/>
          <w:sz w:val="28"/>
          <w:szCs w:val="28"/>
        </w:rPr>
        <w:t xml:space="preserve">15.2. Индикативные показатели: </w:t>
      </w:r>
      <w:r w:rsidR="003A7258">
        <w:rPr>
          <w:rFonts w:ascii="Times New Roman" w:hAnsi="Times New Roman" w:cs="Times New Roman"/>
          <w:sz w:val="28"/>
          <w:szCs w:val="28"/>
          <w:u w:val="single"/>
        </w:rPr>
        <w:t>число обустроенных территорий, прилегающих к местам туристского показа на территории муниципального образования за счет средств субсидии в 2024 году.</w:t>
      </w:r>
    </w:p>
    <w:p w:rsidR="00D92A1F" w:rsidRDefault="00460ABD" w:rsidP="00D92A1F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40310">
        <w:rPr>
          <w:rFonts w:ascii="Times New Roman" w:hAnsi="Times New Roman" w:cs="Times New Roman"/>
          <w:sz w:val="28"/>
          <w:szCs w:val="28"/>
        </w:rPr>
        <w:t>15.3. Единицы измерения индикативных показателей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60ABD">
        <w:rPr>
          <w:rFonts w:ascii="Times New Roman" w:hAnsi="Times New Roman" w:cs="Times New Roman"/>
          <w:sz w:val="28"/>
          <w:szCs w:val="28"/>
        </w:rPr>
        <w:t xml:space="preserve"> </w:t>
      </w:r>
      <w:r w:rsidRPr="00975267">
        <w:rPr>
          <w:rFonts w:ascii="Times New Roman" w:hAnsi="Times New Roman" w:cs="Times New Roman"/>
          <w:sz w:val="28"/>
          <w:szCs w:val="28"/>
          <w:u w:val="single"/>
        </w:rPr>
        <w:t>единиц.</w:t>
      </w:r>
    </w:p>
    <w:p w:rsidR="003A7258" w:rsidRPr="007D0B38" w:rsidRDefault="00460ABD" w:rsidP="00D92A1F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40310">
        <w:rPr>
          <w:rFonts w:ascii="Times New Roman" w:hAnsi="Times New Roman" w:cs="Times New Roman"/>
          <w:sz w:val="28"/>
          <w:szCs w:val="28"/>
        </w:rPr>
        <w:t>15.4. Способы расчета индикативных показателей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60ABD">
        <w:rPr>
          <w:rFonts w:ascii="Times New Roman" w:hAnsi="Times New Roman" w:cs="Times New Roman"/>
          <w:sz w:val="28"/>
          <w:szCs w:val="28"/>
        </w:rPr>
        <w:t xml:space="preserve"> </w:t>
      </w:r>
      <w:r w:rsidR="007D0B38" w:rsidRPr="007D0B38">
        <w:rPr>
          <w:rFonts w:ascii="Times New Roman" w:hAnsi="Times New Roman" w:cs="Times New Roman"/>
          <w:sz w:val="28"/>
          <w:szCs w:val="28"/>
          <w:u w:val="single"/>
        </w:rPr>
        <w:t>выполнение условий Соглашения</w:t>
      </w:r>
      <w:r w:rsidR="007D0B38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E57FF" w:rsidRPr="007D0B38" w:rsidRDefault="00BE57FF" w:rsidP="00460ABD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15.5. Информация о программах мониторинга и иных способах (методах) оценки достижения заявленных целей регулирования:</w:t>
      </w:r>
      <w:r w:rsidR="0081502D">
        <w:rPr>
          <w:rFonts w:ascii="Times New Roman" w:hAnsi="Times New Roman" w:cs="Times New Roman"/>
          <w:sz w:val="28"/>
          <w:szCs w:val="28"/>
        </w:rPr>
        <w:t xml:space="preserve"> </w:t>
      </w:r>
      <w:r w:rsidR="007D0B38" w:rsidRPr="007D0B38">
        <w:rPr>
          <w:rFonts w:ascii="Times New Roman" w:hAnsi="Times New Roman" w:cs="Times New Roman"/>
          <w:sz w:val="28"/>
          <w:szCs w:val="28"/>
          <w:u w:val="single"/>
        </w:rPr>
        <w:t>прописаны в Порядке предоставления субсидий.</w:t>
      </w:r>
    </w:p>
    <w:p w:rsidR="00BE57FF" w:rsidRPr="00460ABD" w:rsidRDefault="00BE57FF" w:rsidP="00460ABD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15.6. Оценка затрат на осуществление мониторинга (в среднем в год)</w:t>
      </w:r>
      <w:r w:rsidR="00460ABD">
        <w:rPr>
          <w:rFonts w:ascii="Times New Roman" w:hAnsi="Times New Roman" w:cs="Times New Roman"/>
          <w:sz w:val="28"/>
          <w:szCs w:val="28"/>
        </w:rPr>
        <w:t>:</w:t>
      </w:r>
      <w:r w:rsidR="003C00F7">
        <w:rPr>
          <w:rFonts w:ascii="Times New Roman" w:hAnsi="Times New Roman" w:cs="Times New Roman"/>
          <w:sz w:val="28"/>
          <w:szCs w:val="28"/>
        </w:rPr>
        <w:t xml:space="preserve"> </w:t>
      </w:r>
      <w:r w:rsidR="0081502D" w:rsidRPr="00975267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460ABD" w:rsidRPr="00975267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3C00F7" w:rsidRPr="00460AB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3A7258" w:rsidRDefault="00BE57FF" w:rsidP="003130B1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15.7. Описание источников информации для расчета показателей (индикаторов):</w:t>
      </w:r>
      <w:r w:rsidR="0081502D">
        <w:rPr>
          <w:rFonts w:ascii="Times New Roman" w:hAnsi="Times New Roman" w:cs="Times New Roman"/>
          <w:sz w:val="28"/>
          <w:szCs w:val="28"/>
        </w:rPr>
        <w:t xml:space="preserve"> </w:t>
      </w:r>
      <w:r w:rsidR="007D0B38">
        <w:rPr>
          <w:rFonts w:ascii="Times New Roman" w:hAnsi="Times New Roman" w:cs="Times New Roman"/>
          <w:sz w:val="28"/>
          <w:szCs w:val="28"/>
        </w:rPr>
        <w:t>заключенное соглашение.</w:t>
      </w:r>
    </w:p>
    <w:p w:rsidR="003130B1" w:rsidRDefault="003130B1" w:rsidP="00460ABD">
      <w:pPr>
        <w:widowControl/>
        <w:pBdr>
          <w:bottom w:val="single" w:sz="12" w:space="1" w:color="auto"/>
        </w:pBd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57FF" w:rsidRPr="002922A3" w:rsidRDefault="00BE57FF" w:rsidP="00460ABD">
      <w:pPr>
        <w:widowControl/>
        <w:pBdr>
          <w:bottom w:val="single" w:sz="12" w:space="1" w:color="auto"/>
        </w:pBd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2A3">
        <w:rPr>
          <w:rFonts w:ascii="Times New Roman" w:hAnsi="Times New Roman" w:cs="Times New Roman"/>
          <w:b/>
          <w:sz w:val="28"/>
          <w:szCs w:val="28"/>
        </w:rPr>
        <w:t>16. Предполагаемая дата вступления в силу проекта акта, необходимость установления переходных положений (переходного периода), а также эксперимента</w:t>
      </w:r>
    </w:p>
    <w:p w:rsidR="002922A3" w:rsidRDefault="002922A3" w:rsidP="00460ABD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E57FF" w:rsidRPr="00F94947" w:rsidRDefault="00BE57FF" w:rsidP="00460ABD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16.1. Предполагаемая дата вступления в силу проекта акта:</w:t>
      </w:r>
      <w:r w:rsidR="003C00F7">
        <w:rPr>
          <w:rFonts w:ascii="Times New Roman" w:hAnsi="Times New Roman" w:cs="Times New Roman"/>
          <w:sz w:val="28"/>
          <w:szCs w:val="28"/>
        </w:rPr>
        <w:t xml:space="preserve"> </w:t>
      </w:r>
      <w:r w:rsidR="00E417DC" w:rsidRPr="00E417DC">
        <w:rPr>
          <w:rFonts w:ascii="Times New Roman" w:hAnsi="Times New Roman" w:cs="Times New Roman"/>
          <w:sz w:val="28"/>
          <w:szCs w:val="28"/>
          <w:u w:val="single"/>
        </w:rPr>
        <w:t>июнь</w:t>
      </w:r>
      <w:r w:rsidR="00F94947" w:rsidRPr="00E417D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1502D" w:rsidRPr="00E417DC">
        <w:rPr>
          <w:rFonts w:ascii="Times New Roman" w:hAnsi="Times New Roman" w:cs="Times New Roman"/>
          <w:color w:val="000000"/>
          <w:sz w:val="28"/>
          <w:szCs w:val="28"/>
          <w:u w:val="single"/>
        </w:rPr>
        <w:t>202</w:t>
      </w:r>
      <w:r w:rsidR="00694773" w:rsidRPr="00E417DC">
        <w:rPr>
          <w:rFonts w:ascii="Times New Roman" w:hAnsi="Times New Roman" w:cs="Times New Roman"/>
          <w:color w:val="000000"/>
          <w:sz w:val="28"/>
          <w:szCs w:val="28"/>
          <w:u w:val="single"/>
        </w:rPr>
        <w:t>4</w:t>
      </w:r>
      <w:r w:rsidR="0081502D" w:rsidRPr="00F94947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года</w:t>
      </w:r>
      <w:r w:rsidRPr="00F94947"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</w:p>
    <w:p w:rsidR="00BE57FF" w:rsidRPr="00460ABD" w:rsidRDefault="00BE57FF" w:rsidP="00460ABD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16.2. Необходимость установления переходных по</w:t>
      </w:r>
      <w:r w:rsidR="003C00F7">
        <w:rPr>
          <w:rFonts w:ascii="Times New Roman" w:hAnsi="Times New Roman" w:cs="Times New Roman"/>
          <w:sz w:val="28"/>
          <w:szCs w:val="28"/>
        </w:rPr>
        <w:t xml:space="preserve">ложений (переходного периода):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есть</w:t>
      </w:r>
      <w:proofErr w:type="gramEnd"/>
      <w:r>
        <w:rPr>
          <w:rFonts w:ascii="Times New Roman" w:hAnsi="Times New Roman" w:cs="Times New Roman"/>
          <w:sz w:val="28"/>
          <w:szCs w:val="28"/>
        </w:rPr>
        <w:t>/нет)</w:t>
      </w:r>
      <w:r w:rsidR="00460ABD">
        <w:rPr>
          <w:rFonts w:ascii="Times New Roman" w:hAnsi="Times New Roman" w:cs="Times New Roman"/>
          <w:sz w:val="28"/>
          <w:szCs w:val="28"/>
        </w:rPr>
        <w:t>:</w:t>
      </w:r>
      <w:r w:rsidR="003C00F7">
        <w:rPr>
          <w:rFonts w:ascii="Times New Roman" w:hAnsi="Times New Roman" w:cs="Times New Roman"/>
          <w:sz w:val="28"/>
          <w:szCs w:val="28"/>
        </w:rPr>
        <w:t xml:space="preserve"> </w:t>
      </w:r>
      <w:r w:rsidR="0081502D" w:rsidRPr="00460ABD">
        <w:rPr>
          <w:rFonts w:ascii="Times New Roman" w:hAnsi="Times New Roman" w:cs="Times New Roman"/>
          <w:sz w:val="28"/>
          <w:szCs w:val="28"/>
          <w:u w:val="single"/>
        </w:rPr>
        <w:t>нет</w:t>
      </w:r>
      <w:r w:rsidR="00460ABD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E57FF" w:rsidRPr="00460ABD" w:rsidRDefault="00BE57FF" w:rsidP="00460ABD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16.3. Срок (если есть необходимость):</w:t>
      </w:r>
      <w:r w:rsidR="003B082D">
        <w:rPr>
          <w:rFonts w:ascii="Times New Roman" w:hAnsi="Times New Roman" w:cs="Times New Roman"/>
          <w:sz w:val="28"/>
          <w:szCs w:val="28"/>
        </w:rPr>
        <w:t xml:space="preserve"> </w:t>
      </w:r>
      <w:r w:rsidR="003B082D" w:rsidRPr="00460ABD">
        <w:rPr>
          <w:rFonts w:ascii="Times New Roman" w:hAnsi="Times New Roman" w:cs="Times New Roman"/>
          <w:sz w:val="28"/>
          <w:szCs w:val="28"/>
          <w:u w:val="single"/>
        </w:rPr>
        <w:t>нет</w:t>
      </w:r>
      <w:r w:rsidR="00460ABD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E57FF" w:rsidRPr="00460ABD" w:rsidRDefault="00F41769" w:rsidP="00460ABD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57FF" w:rsidRPr="00274870">
        <w:rPr>
          <w:rFonts w:ascii="Times New Roman" w:hAnsi="Times New Roman" w:cs="Times New Roman"/>
          <w:sz w:val="28"/>
          <w:szCs w:val="28"/>
        </w:rPr>
        <w:t xml:space="preserve">16.4. </w:t>
      </w:r>
      <w:r w:rsidR="00BE57FF">
        <w:rPr>
          <w:rFonts w:ascii="Times New Roman" w:hAnsi="Times New Roman" w:cs="Times New Roman"/>
          <w:sz w:val="28"/>
          <w:szCs w:val="28"/>
        </w:rPr>
        <w:t>Обоснование необходимости установления эксперимента:</w:t>
      </w:r>
      <w:r w:rsidR="003B082D">
        <w:rPr>
          <w:rFonts w:ascii="Times New Roman" w:hAnsi="Times New Roman" w:cs="Times New Roman"/>
          <w:sz w:val="28"/>
          <w:szCs w:val="28"/>
        </w:rPr>
        <w:t xml:space="preserve"> </w:t>
      </w:r>
      <w:r w:rsidR="003B082D" w:rsidRPr="00460ABD">
        <w:rPr>
          <w:rFonts w:ascii="Times New Roman" w:hAnsi="Times New Roman" w:cs="Times New Roman"/>
          <w:sz w:val="28"/>
          <w:szCs w:val="28"/>
          <w:u w:val="single"/>
        </w:rPr>
        <w:t>нет</w:t>
      </w:r>
      <w:r w:rsidR="00460ABD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E57FF" w:rsidRPr="00460ABD" w:rsidRDefault="00BE57FF" w:rsidP="00460ABD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16.5. Цель проведения эксперимента:</w:t>
      </w:r>
      <w:r w:rsidR="003B082D">
        <w:rPr>
          <w:rFonts w:ascii="Times New Roman" w:hAnsi="Times New Roman" w:cs="Times New Roman"/>
          <w:sz w:val="28"/>
          <w:szCs w:val="28"/>
        </w:rPr>
        <w:t xml:space="preserve"> </w:t>
      </w:r>
      <w:r w:rsidR="003B082D" w:rsidRPr="00460ABD">
        <w:rPr>
          <w:rFonts w:ascii="Times New Roman" w:hAnsi="Times New Roman" w:cs="Times New Roman"/>
          <w:sz w:val="28"/>
          <w:szCs w:val="28"/>
          <w:u w:val="single"/>
        </w:rPr>
        <w:t>не  имеется</w:t>
      </w:r>
      <w:r w:rsidR="00460ABD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E57FF" w:rsidRDefault="00BE57FF" w:rsidP="00460ABD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16.6. Срок проведения эксперимента:</w:t>
      </w:r>
      <w:r w:rsidR="003B082D">
        <w:rPr>
          <w:rFonts w:ascii="Times New Roman" w:hAnsi="Times New Roman" w:cs="Times New Roman"/>
          <w:sz w:val="28"/>
          <w:szCs w:val="28"/>
        </w:rPr>
        <w:t xml:space="preserve"> </w:t>
      </w:r>
      <w:r w:rsidR="003B082D" w:rsidRPr="00460ABD">
        <w:rPr>
          <w:rFonts w:ascii="Times New Roman" w:hAnsi="Times New Roman" w:cs="Times New Roman"/>
          <w:sz w:val="28"/>
          <w:szCs w:val="28"/>
          <w:u w:val="single"/>
        </w:rPr>
        <w:t>не устанавливается</w:t>
      </w:r>
      <w:r w:rsidR="00460ABD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F41769" w:rsidRPr="00460ABD" w:rsidRDefault="00BE57FF" w:rsidP="00460ABD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16.7. Необходимые для проведения эксперимента материальные и организационно – технические ресурсы:</w:t>
      </w:r>
      <w:r w:rsidR="003B082D">
        <w:rPr>
          <w:rFonts w:ascii="Times New Roman" w:hAnsi="Times New Roman" w:cs="Times New Roman"/>
          <w:sz w:val="28"/>
          <w:szCs w:val="28"/>
        </w:rPr>
        <w:t xml:space="preserve"> </w:t>
      </w:r>
      <w:r w:rsidR="003B082D" w:rsidRPr="00460ABD">
        <w:rPr>
          <w:rFonts w:ascii="Times New Roman" w:hAnsi="Times New Roman" w:cs="Times New Roman"/>
          <w:sz w:val="28"/>
          <w:szCs w:val="28"/>
          <w:u w:val="single"/>
        </w:rPr>
        <w:t>нет потребности</w:t>
      </w:r>
      <w:r w:rsidR="00460ABD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D92A1F" w:rsidRDefault="00BE57FF" w:rsidP="00460ABD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16.8. </w:t>
      </w:r>
      <w:r w:rsidRPr="00E9081D">
        <w:rPr>
          <w:rFonts w:ascii="Times New Roman" w:hAnsi="Times New Roman" w:cs="Times New Roman"/>
          <w:sz w:val="28"/>
          <w:szCs w:val="28"/>
        </w:rPr>
        <w:t xml:space="preserve">Перечень субъектов </w:t>
      </w:r>
      <w:r w:rsidRPr="00F41769">
        <w:rPr>
          <w:rFonts w:ascii="Times New Roman" w:hAnsi="Times New Roman" w:cs="Times New Roman"/>
          <w:sz w:val="28"/>
          <w:szCs w:val="28"/>
        </w:rPr>
        <w:t>Российской Федерации, на территориях которых  проводится эксперимент</w:t>
      </w:r>
      <w:r w:rsidRPr="00460ABD">
        <w:rPr>
          <w:rFonts w:ascii="Times New Roman" w:hAnsi="Times New Roman" w:cs="Times New Roman"/>
          <w:sz w:val="28"/>
          <w:szCs w:val="28"/>
        </w:rPr>
        <w:t>:</w:t>
      </w:r>
      <w:r w:rsidR="003B082D" w:rsidRPr="00460ABD">
        <w:rPr>
          <w:rFonts w:ascii="Times New Roman" w:hAnsi="Times New Roman" w:cs="Times New Roman"/>
          <w:sz w:val="28"/>
          <w:szCs w:val="28"/>
        </w:rPr>
        <w:t xml:space="preserve"> </w:t>
      </w:r>
      <w:r w:rsidR="003130B1">
        <w:rPr>
          <w:rFonts w:ascii="Times New Roman" w:hAnsi="Times New Roman" w:cs="Times New Roman"/>
          <w:sz w:val="28"/>
          <w:szCs w:val="28"/>
        </w:rPr>
        <w:t>-</w:t>
      </w:r>
    </w:p>
    <w:p w:rsidR="00BE57FF" w:rsidRPr="00037B06" w:rsidRDefault="00D92A1F" w:rsidP="00460ABD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BE57FF" w:rsidRPr="00037B06">
        <w:rPr>
          <w:rFonts w:ascii="Times New Roman" w:hAnsi="Times New Roman" w:cs="Times New Roman"/>
          <w:sz w:val="28"/>
          <w:szCs w:val="28"/>
        </w:rPr>
        <w:t>.9. Индикативные показатели, в соответствии с которыми проводится оценка достижения заявленных целей эксперимента</w:t>
      </w:r>
      <w:r w:rsidR="00BE57FF">
        <w:rPr>
          <w:rFonts w:ascii="Times New Roman" w:hAnsi="Times New Roman" w:cs="Times New Roman"/>
          <w:sz w:val="28"/>
          <w:szCs w:val="28"/>
        </w:rPr>
        <w:t xml:space="preserve"> по итогам его проведения</w:t>
      </w:r>
      <w:r w:rsidR="00BE57FF" w:rsidRPr="00460ABD">
        <w:rPr>
          <w:rFonts w:ascii="Times New Roman" w:hAnsi="Times New Roman" w:cs="Times New Roman"/>
          <w:sz w:val="28"/>
          <w:szCs w:val="28"/>
        </w:rPr>
        <w:t>:</w:t>
      </w:r>
      <w:r w:rsidR="003C00F7" w:rsidRPr="00460ABD">
        <w:rPr>
          <w:rFonts w:ascii="Times New Roman" w:hAnsi="Times New Roman" w:cs="Times New Roman"/>
          <w:sz w:val="28"/>
          <w:szCs w:val="28"/>
        </w:rPr>
        <w:t xml:space="preserve"> </w:t>
      </w:r>
      <w:r w:rsidR="003B082D" w:rsidRPr="00460ABD">
        <w:rPr>
          <w:rFonts w:ascii="Times New Roman" w:hAnsi="Times New Roman" w:cs="Times New Roman"/>
          <w:sz w:val="28"/>
          <w:szCs w:val="28"/>
          <w:u w:val="single"/>
        </w:rPr>
        <w:t>не имеется</w:t>
      </w:r>
      <w:r w:rsidR="00460ABD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E57FF" w:rsidRPr="00460ABD" w:rsidRDefault="00BE57FF" w:rsidP="00460ABD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E57FF" w:rsidRPr="002922A3" w:rsidRDefault="00BE57FF" w:rsidP="00460ABD">
      <w:pPr>
        <w:widowControl/>
        <w:pBdr>
          <w:bottom w:val="single" w:sz="12" w:space="1" w:color="auto"/>
        </w:pBd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2A3">
        <w:rPr>
          <w:rFonts w:ascii="Times New Roman" w:hAnsi="Times New Roman" w:cs="Times New Roman"/>
          <w:b/>
          <w:sz w:val="28"/>
          <w:szCs w:val="28"/>
        </w:rPr>
        <w:t>17. Сведения о размещении уведомления, сроках предоставления предложений в связи с таким размещением, лицах, предоставивших предложения, и рассмотревших их структурных подразделениях разработчика</w:t>
      </w:r>
    </w:p>
    <w:p w:rsidR="00F31DC0" w:rsidRPr="00F31DC0" w:rsidRDefault="00BE57FF" w:rsidP="00460ABD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17.1. </w:t>
      </w:r>
      <w:r w:rsidRPr="00037B06">
        <w:rPr>
          <w:rFonts w:ascii="Times New Roman" w:hAnsi="Times New Roman" w:cs="Times New Roman"/>
          <w:sz w:val="28"/>
          <w:szCs w:val="28"/>
        </w:rPr>
        <w:t>Полный электронный адрес размещения уведомления в информационно-телекоммуникационной сети "Интернет</w:t>
      </w:r>
      <w:r>
        <w:rPr>
          <w:rFonts w:ascii="Times New Roman" w:hAnsi="Times New Roman" w:cs="Times New Roman"/>
          <w:sz w:val="28"/>
          <w:szCs w:val="28"/>
        </w:rPr>
        <w:t>:</w:t>
      </w:r>
      <w:r w:rsidR="003B082D" w:rsidRPr="00460ABD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F31DC0" w:rsidRPr="0017660D">
          <w:rPr>
            <w:rStyle w:val="a8"/>
            <w:rFonts w:ascii="Times New Roman" w:hAnsi="Times New Roman" w:cs="Times New Roman"/>
            <w:sz w:val="28"/>
            <w:szCs w:val="28"/>
          </w:rPr>
          <w:t>https://partizansk.org/administration_na/ocenka_reguliruyuschego_vozdeystviya/orv</w:t>
        </w:r>
      </w:hyperlink>
      <w:r w:rsidR="00F31D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57FF" w:rsidRPr="00037B06" w:rsidRDefault="00BE57FF" w:rsidP="00460ABD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17.2.</w:t>
      </w:r>
      <w:r w:rsidRPr="00460ABD">
        <w:rPr>
          <w:rFonts w:ascii="Times New Roman" w:hAnsi="Times New Roman" w:cs="Times New Roman"/>
          <w:sz w:val="28"/>
          <w:szCs w:val="28"/>
        </w:rPr>
        <w:t xml:space="preserve"> </w:t>
      </w:r>
      <w:r w:rsidRPr="00037B06">
        <w:rPr>
          <w:rFonts w:ascii="Times New Roman" w:hAnsi="Times New Roman" w:cs="Times New Roman"/>
          <w:sz w:val="28"/>
          <w:szCs w:val="28"/>
        </w:rPr>
        <w:t xml:space="preserve">Срок, в течение </w:t>
      </w:r>
      <w:r w:rsidR="00F41769">
        <w:rPr>
          <w:rFonts w:ascii="Times New Roman" w:hAnsi="Times New Roman" w:cs="Times New Roman"/>
          <w:sz w:val="28"/>
          <w:szCs w:val="28"/>
        </w:rPr>
        <w:t xml:space="preserve">которого </w:t>
      </w:r>
      <w:r w:rsidRPr="00037B06">
        <w:rPr>
          <w:rFonts w:ascii="Times New Roman" w:hAnsi="Times New Roman" w:cs="Times New Roman"/>
          <w:sz w:val="28"/>
          <w:szCs w:val="28"/>
        </w:rPr>
        <w:t xml:space="preserve">разработчиком принимались предложения в связи с размещением уведомления </w:t>
      </w:r>
      <w:r w:rsidR="00F41769">
        <w:rPr>
          <w:rFonts w:ascii="Times New Roman" w:hAnsi="Times New Roman" w:cs="Times New Roman"/>
          <w:sz w:val="28"/>
          <w:szCs w:val="28"/>
        </w:rPr>
        <w:t>о подготовке проекта акта:</w:t>
      </w:r>
    </w:p>
    <w:p w:rsidR="00BE57FF" w:rsidRPr="00434853" w:rsidRDefault="00BE57FF" w:rsidP="00460ABD">
      <w:pPr>
        <w:widowControl/>
        <w:pBdr>
          <w:bottom w:val="single" w:sz="12" w:space="1" w:color="auto"/>
        </w:pBdr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460ABD">
        <w:rPr>
          <w:rFonts w:ascii="Times New Roman" w:hAnsi="Times New Roman" w:cs="Times New Roman"/>
          <w:sz w:val="28"/>
          <w:szCs w:val="28"/>
          <w:u w:val="single"/>
        </w:rPr>
        <w:t xml:space="preserve">начало: </w:t>
      </w:r>
      <w:r w:rsidR="00000C2D">
        <w:rPr>
          <w:rFonts w:ascii="Times New Roman" w:hAnsi="Times New Roman" w:cs="Times New Roman"/>
          <w:sz w:val="28"/>
          <w:szCs w:val="28"/>
          <w:u w:val="single"/>
        </w:rPr>
        <w:t>06</w:t>
      </w:r>
      <w:r w:rsidRPr="00434853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000C2D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мая </w:t>
      </w:r>
      <w:r w:rsidRPr="00434853">
        <w:rPr>
          <w:rFonts w:ascii="Times New Roman" w:hAnsi="Times New Roman" w:cs="Times New Roman"/>
          <w:color w:val="000000"/>
          <w:sz w:val="28"/>
          <w:szCs w:val="28"/>
          <w:u w:val="single"/>
        </w:rPr>
        <w:t>20</w:t>
      </w:r>
      <w:r w:rsidR="003B082D" w:rsidRPr="00434853">
        <w:rPr>
          <w:rFonts w:ascii="Times New Roman" w:hAnsi="Times New Roman" w:cs="Times New Roman"/>
          <w:color w:val="000000"/>
          <w:sz w:val="28"/>
          <w:szCs w:val="28"/>
          <w:u w:val="single"/>
        </w:rPr>
        <w:t>2</w:t>
      </w:r>
      <w:r w:rsidR="00000C2D">
        <w:rPr>
          <w:rFonts w:ascii="Times New Roman" w:hAnsi="Times New Roman" w:cs="Times New Roman"/>
          <w:color w:val="000000"/>
          <w:sz w:val="28"/>
          <w:szCs w:val="28"/>
          <w:u w:val="single"/>
        </w:rPr>
        <w:t>4</w:t>
      </w:r>
      <w:r w:rsidRPr="00434853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г.</w:t>
      </w:r>
      <w:r w:rsidR="00460ABD" w:rsidRPr="00434853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-</w:t>
      </w:r>
      <w:r w:rsidRPr="00434853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окончание: </w:t>
      </w:r>
      <w:r w:rsidR="00000C2D">
        <w:rPr>
          <w:rFonts w:ascii="Times New Roman" w:hAnsi="Times New Roman" w:cs="Times New Roman"/>
          <w:color w:val="000000"/>
          <w:sz w:val="28"/>
          <w:szCs w:val="28"/>
          <w:u w:val="single"/>
        </w:rPr>
        <w:t>19</w:t>
      </w:r>
      <w:r w:rsidRPr="00434853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000C2D">
        <w:rPr>
          <w:rFonts w:ascii="Times New Roman" w:hAnsi="Times New Roman" w:cs="Times New Roman"/>
          <w:color w:val="000000"/>
          <w:sz w:val="28"/>
          <w:szCs w:val="28"/>
          <w:u w:val="single"/>
        </w:rPr>
        <w:t>июня</w:t>
      </w:r>
      <w:r w:rsidRPr="00434853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20</w:t>
      </w:r>
      <w:r w:rsidR="003B082D" w:rsidRPr="00434853">
        <w:rPr>
          <w:rFonts w:ascii="Times New Roman" w:hAnsi="Times New Roman" w:cs="Times New Roman"/>
          <w:color w:val="000000"/>
          <w:sz w:val="28"/>
          <w:szCs w:val="28"/>
          <w:u w:val="single"/>
        </w:rPr>
        <w:t>2</w:t>
      </w:r>
      <w:r w:rsidR="00000C2D">
        <w:rPr>
          <w:rFonts w:ascii="Times New Roman" w:hAnsi="Times New Roman" w:cs="Times New Roman"/>
          <w:color w:val="000000"/>
          <w:sz w:val="28"/>
          <w:szCs w:val="28"/>
          <w:u w:val="single"/>
        </w:rPr>
        <w:t>4</w:t>
      </w:r>
      <w:r w:rsidRPr="00434853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г</w:t>
      </w:r>
      <w:r w:rsidR="00460ABD" w:rsidRPr="00434853"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</w:p>
    <w:p w:rsidR="00434853" w:rsidRPr="00841A12" w:rsidRDefault="00BE57FF" w:rsidP="00460ABD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17.3. Сведения о лицах, предоставивших </w:t>
      </w:r>
      <w:r w:rsidRPr="00434853">
        <w:rPr>
          <w:rFonts w:ascii="Times New Roman" w:hAnsi="Times New Roman" w:cs="Times New Roman"/>
          <w:sz w:val="28"/>
          <w:szCs w:val="28"/>
        </w:rPr>
        <w:t>предложения:</w:t>
      </w:r>
      <w:r w:rsidR="00841A12" w:rsidRPr="00841A12">
        <w:rPr>
          <w:rFonts w:ascii="Times New Roman" w:hAnsi="Times New Roman" w:cs="Times New Roman"/>
          <w:sz w:val="28"/>
          <w:szCs w:val="28"/>
        </w:rPr>
        <w:t xml:space="preserve"> </w:t>
      </w:r>
      <w:r w:rsidR="000C2312">
        <w:rPr>
          <w:rFonts w:ascii="Times New Roman" w:hAnsi="Times New Roman" w:cs="Times New Roman"/>
          <w:sz w:val="28"/>
          <w:szCs w:val="28"/>
        </w:rPr>
        <w:t>_________.</w:t>
      </w:r>
      <w:r w:rsidR="003B082D" w:rsidRPr="00841A1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BE57FF" w:rsidRDefault="00BE57FF" w:rsidP="00460ABD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17.4. Сведения о структурных подразделениях разработчика, рассмотревших предоставленные предложения:</w:t>
      </w:r>
      <w:r w:rsidR="003B082D">
        <w:rPr>
          <w:rFonts w:ascii="Times New Roman" w:hAnsi="Times New Roman" w:cs="Times New Roman"/>
          <w:sz w:val="28"/>
          <w:szCs w:val="28"/>
        </w:rPr>
        <w:t xml:space="preserve"> </w:t>
      </w:r>
      <w:r w:rsidR="003B082D" w:rsidRPr="00460ABD">
        <w:rPr>
          <w:rFonts w:ascii="Times New Roman" w:hAnsi="Times New Roman" w:cs="Times New Roman"/>
          <w:sz w:val="28"/>
          <w:szCs w:val="28"/>
          <w:u w:val="single"/>
        </w:rPr>
        <w:t>отдел экономики управления экономики и собственности администрации городского округа</w:t>
      </w:r>
      <w:r w:rsidR="00460ABD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E57FF" w:rsidRPr="005F68EE" w:rsidRDefault="00BE57FF" w:rsidP="00460ABD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17.5. Иные сведения о размещении уведомления:</w:t>
      </w:r>
      <w:r w:rsidR="003B082D">
        <w:rPr>
          <w:rFonts w:ascii="Times New Roman" w:hAnsi="Times New Roman" w:cs="Times New Roman"/>
          <w:sz w:val="28"/>
          <w:szCs w:val="28"/>
        </w:rPr>
        <w:t xml:space="preserve"> </w:t>
      </w:r>
      <w:r w:rsidR="003B082D" w:rsidRPr="005F68EE">
        <w:rPr>
          <w:rFonts w:ascii="Times New Roman" w:hAnsi="Times New Roman" w:cs="Times New Roman"/>
          <w:sz w:val="28"/>
          <w:szCs w:val="28"/>
          <w:u w:val="single"/>
        </w:rPr>
        <w:t>не имеется</w:t>
      </w:r>
      <w:r w:rsidR="00460ABD" w:rsidRPr="005F68EE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E57FF" w:rsidRDefault="00BE57FF" w:rsidP="00460ABD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E57FF" w:rsidRPr="002922A3" w:rsidRDefault="00BE57FF" w:rsidP="005F68EE">
      <w:pPr>
        <w:widowControl/>
        <w:pBdr>
          <w:bottom w:val="single" w:sz="12" w:space="1" w:color="auto"/>
        </w:pBd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2A3">
        <w:rPr>
          <w:rFonts w:ascii="Times New Roman" w:hAnsi="Times New Roman" w:cs="Times New Roman"/>
          <w:b/>
          <w:sz w:val="28"/>
          <w:szCs w:val="28"/>
        </w:rPr>
        <w:t xml:space="preserve">18. Сведения о проведении независимой </w:t>
      </w:r>
      <w:proofErr w:type="spellStart"/>
      <w:r w:rsidRPr="002922A3">
        <w:rPr>
          <w:rFonts w:ascii="Times New Roman" w:hAnsi="Times New Roman" w:cs="Times New Roman"/>
          <w:b/>
          <w:sz w:val="28"/>
          <w:szCs w:val="28"/>
        </w:rPr>
        <w:t>антикоррупционной</w:t>
      </w:r>
      <w:proofErr w:type="spellEnd"/>
      <w:r w:rsidRPr="002922A3">
        <w:rPr>
          <w:rFonts w:ascii="Times New Roman" w:hAnsi="Times New Roman" w:cs="Times New Roman"/>
          <w:b/>
          <w:sz w:val="28"/>
          <w:szCs w:val="28"/>
        </w:rPr>
        <w:t xml:space="preserve"> экспертизы проекта акта</w:t>
      </w:r>
    </w:p>
    <w:p w:rsidR="00BE57FF" w:rsidRPr="005F68EE" w:rsidRDefault="00BE57FF" w:rsidP="005F68EE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18.1. Указать (при наличии) количество поступивших заключений от независимых экспертов:</w:t>
      </w:r>
      <w:r w:rsidR="00F41769">
        <w:rPr>
          <w:rFonts w:ascii="Times New Roman" w:hAnsi="Times New Roman" w:cs="Times New Roman"/>
          <w:sz w:val="28"/>
          <w:szCs w:val="28"/>
        </w:rPr>
        <w:t xml:space="preserve"> </w:t>
      </w:r>
      <w:r w:rsidR="006F6BFA">
        <w:rPr>
          <w:rFonts w:ascii="Times New Roman" w:hAnsi="Times New Roman" w:cs="Times New Roman"/>
          <w:sz w:val="28"/>
          <w:szCs w:val="28"/>
        </w:rPr>
        <w:t xml:space="preserve"> </w:t>
      </w:r>
      <w:r w:rsidR="00434853">
        <w:rPr>
          <w:rFonts w:ascii="Times New Roman" w:hAnsi="Times New Roman" w:cs="Times New Roman"/>
          <w:sz w:val="28"/>
          <w:szCs w:val="28"/>
        </w:rPr>
        <w:t>п</w:t>
      </w:r>
      <w:r w:rsidR="006F6BFA" w:rsidRPr="005F68EE">
        <w:rPr>
          <w:rFonts w:ascii="Times New Roman" w:hAnsi="Times New Roman" w:cs="Times New Roman"/>
          <w:sz w:val="28"/>
          <w:szCs w:val="28"/>
          <w:u w:val="single"/>
        </w:rPr>
        <w:t xml:space="preserve">рокуратура </w:t>
      </w:r>
      <w:proofErr w:type="spellStart"/>
      <w:r w:rsidR="006F6BFA" w:rsidRPr="005F68EE">
        <w:rPr>
          <w:rFonts w:ascii="Times New Roman" w:hAnsi="Times New Roman" w:cs="Times New Roman"/>
          <w:sz w:val="28"/>
          <w:szCs w:val="28"/>
          <w:u w:val="single"/>
        </w:rPr>
        <w:t>г</w:t>
      </w:r>
      <w:proofErr w:type="gramStart"/>
      <w:r w:rsidR="006F6BFA" w:rsidRPr="005F68EE">
        <w:rPr>
          <w:rFonts w:ascii="Times New Roman" w:hAnsi="Times New Roman" w:cs="Times New Roman"/>
          <w:sz w:val="28"/>
          <w:szCs w:val="28"/>
          <w:u w:val="single"/>
        </w:rPr>
        <w:t>.П</w:t>
      </w:r>
      <w:proofErr w:type="gramEnd"/>
      <w:r w:rsidR="006F6BFA" w:rsidRPr="005F68EE">
        <w:rPr>
          <w:rFonts w:ascii="Times New Roman" w:hAnsi="Times New Roman" w:cs="Times New Roman"/>
          <w:sz w:val="28"/>
          <w:szCs w:val="28"/>
          <w:u w:val="single"/>
        </w:rPr>
        <w:t>артизанска</w:t>
      </w:r>
      <w:proofErr w:type="spellEnd"/>
      <w:r w:rsidR="00D92A1F">
        <w:rPr>
          <w:rFonts w:ascii="Times New Roman" w:hAnsi="Times New Roman" w:cs="Times New Roman"/>
          <w:sz w:val="28"/>
          <w:szCs w:val="28"/>
          <w:u w:val="single"/>
        </w:rPr>
        <w:t>, контрольно-счетная палата администрации Партизанского городского округа</w:t>
      </w:r>
      <w:r w:rsidR="000C2312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2922A3" w:rsidRDefault="00BE57FF" w:rsidP="005F68EE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18.2. Выявленные </w:t>
      </w:r>
      <w:proofErr w:type="spellStart"/>
      <w:r w:rsidR="00F41769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и их способы устранения (при наличии):</w:t>
      </w:r>
      <w:r w:rsidR="005F68EE">
        <w:rPr>
          <w:rFonts w:ascii="Times New Roman" w:hAnsi="Times New Roman" w:cs="Times New Roman"/>
          <w:sz w:val="28"/>
          <w:szCs w:val="28"/>
        </w:rPr>
        <w:t xml:space="preserve"> </w:t>
      </w:r>
      <w:r w:rsidR="007D0B38">
        <w:rPr>
          <w:rFonts w:ascii="Times New Roman" w:hAnsi="Times New Roman" w:cs="Times New Roman"/>
          <w:sz w:val="28"/>
          <w:szCs w:val="28"/>
        </w:rPr>
        <w:t>_________________</w:t>
      </w:r>
    </w:p>
    <w:p w:rsidR="007D0B38" w:rsidRDefault="007D0B38" w:rsidP="005F68EE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57FF" w:rsidRPr="002922A3" w:rsidRDefault="00BE57FF" w:rsidP="002922A3">
      <w:pPr>
        <w:widowControl/>
        <w:pBdr>
          <w:bottom w:val="single" w:sz="12" w:space="1" w:color="auto"/>
        </w:pBd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2A3">
        <w:rPr>
          <w:rFonts w:ascii="Times New Roman" w:hAnsi="Times New Roman" w:cs="Times New Roman"/>
          <w:b/>
          <w:sz w:val="28"/>
          <w:szCs w:val="28"/>
        </w:rPr>
        <w:t>19. Иные сведения, которые, по мнению разработчика,</w:t>
      </w:r>
      <w:r w:rsidR="006F6BFA" w:rsidRPr="002922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22A3">
        <w:rPr>
          <w:rFonts w:ascii="Times New Roman" w:hAnsi="Times New Roman" w:cs="Times New Roman"/>
          <w:b/>
          <w:sz w:val="28"/>
          <w:szCs w:val="28"/>
        </w:rPr>
        <w:t>позволяют оценить обоснованность предлагаемого регулирования</w:t>
      </w:r>
      <w:r w:rsidR="006F6BFA" w:rsidRPr="002922A3">
        <w:rPr>
          <w:rFonts w:ascii="Times New Roman" w:hAnsi="Times New Roman" w:cs="Times New Roman"/>
          <w:b/>
          <w:sz w:val="28"/>
          <w:szCs w:val="28"/>
        </w:rPr>
        <w:t>:</w:t>
      </w:r>
    </w:p>
    <w:p w:rsidR="00BE57FF" w:rsidRPr="005F68EE" w:rsidRDefault="00BE57FF" w:rsidP="005F68EE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19.1. Иные необходимые, по мнению разработчика, сведения:</w:t>
      </w:r>
      <w:r w:rsidR="006F6BFA">
        <w:rPr>
          <w:rFonts w:ascii="Times New Roman" w:hAnsi="Times New Roman" w:cs="Times New Roman"/>
          <w:sz w:val="28"/>
          <w:szCs w:val="28"/>
        </w:rPr>
        <w:t xml:space="preserve"> </w:t>
      </w:r>
      <w:r w:rsidR="006F6BFA" w:rsidRPr="005F68EE">
        <w:rPr>
          <w:rFonts w:ascii="Times New Roman" w:hAnsi="Times New Roman" w:cs="Times New Roman"/>
          <w:sz w:val="28"/>
          <w:szCs w:val="28"/>
          <w:u w:val="single"/>
        </w:rPr>
        <w:t>не имеется</w:t>
      </w:r>
      <w:r w:rsidR="005F68EE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CA083A" w:rsidRPr="005F68EE" w:rsidRDefault="00BE57FF" w:rsidP="005F68EE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19.2. Источники данных:</w:t>
      </w:r>
      <w:r w:rsidR="006F6BFA">
        <w:rPr>
          <w:rFonts w:ascii="Times New Roman" w:hAnsi="Times New Roman" w:cs="Times New Roman"/>
          <w:sz w:val="28"/>
          <w:szCs w:val="28"/>
        </w:rPr>
        <w:t xml:space="preserve"> </w:t>
      </w:r>
      <w:r w:rsidR="006F6BFA" w:rsidRPr="005F68EE">
        <w:rPr>
          <w:rFonts w:ascii="Times New Roman" w:hAnsi="Times New Roman" w:cs="Times New Roman"/>
          <w:sz w:val="28"/>
          <w:szCs w:val="28"/>
          <w:u w:val="single"/>
        </w:rPr>
        <w:t>не имеется</w:t>
      </w:r>
      <w:r w:rsidR="005F68EE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9F0487" w:rsidRDefault="009F0487" w:rsidP="005F68EE">
      <w:pPr>
        <w:widowControl/>
        <w:pBdr>
          <w:bottom w:val="single" w:sz="12" w:space="1" w:color="auto"/>
        </w:pBd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57FF" w:rsidRPr="002922A3" w:rsidRDefault="00BE57FF" w:rsidP="005F68EE">
      <w:pPr>
        <w:widowControl/>
        <w:pBdr>
          <w:bottom w:val="single" w:sz="12" w:space="1" w:color="auto"/>
        </w:pBd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2A3">
        <w:rPr>
          <w:rFonts w:ascii="Times New Roman" w:hAnsi="Times New Roman" w:cs="Times New Roman"/>
          <w:b/>
          <w:sz w:val="28"/>
          <w:szCs w:val="28"/>
        </w:rPr>
        <w:t>20. Сведения о проведении публичного обсуждения проекта акта, сроках его проведения, федеральных органах исполнительной власти и представителях предпринимательского сообщества, извещенных о проведении публичных консультаций, а также о лицах, представивших предложения, и рассмотревших</w:t>
      </w:r>
      <w:r w:rsidR="005F68EE" w:rsidRPr="002922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22A3">
        <w:rPr>
          <w:rFonts w:ascii="Times New Roman" w:hAnsi="Times New Roman" w:cs="Times New Roman"/>
          <w:b/>
          <w:sz w:val="28"/>
          <w:szCs w:val="28"/>
        </w:rPr>
        <w:t>их структурных подразделениях разработчика</w:t>
      </w:r>
    </w:p>
    <w:p w:rsidR="009F0487" w:rsidRDefault="00BE57FF" w:rsidP="005F68EE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20.1. </w:t>
      </w:r>
      <w:r w:rsidRPr="00C95835">
        <w:rPr>
          <w:rFonts w:ascii="Times New Roman" w:hAnsi="Times New Roman" w:cs="Times New Roman"/>
          <w:sz w:val="28"/>
          <w:szCs w:val="28"/>
        </w:rPr>
        <w:t>Полный электронный адрес размещения проекта акта в информационно</w:t>
      </w:r>
      <w:r w:rsidR="00A547C9">
        <w:rPr>
          <w:rFonts w:ascii="Times New Roman" w:hAnsi="Times New Roman" w:cs="Times New Roman"/>
          <w:sz w:val="28"/>
          <w:szCs w:val="28"/>
        </w:rPr>
        <w:t xml:space="preserve"> </w:t>
      </w:r>
      <w:r w:rsidRPr="00C95835">
        <w:rPr>
          <w:rFonts w:ascii="Times New Roman" w:hAnsi="Times New Roman" w:cs="Times New Roman"/>
          <w:sz w:val="28"/>
          <w:szCs w:val="28"/>
        </w:rPr>
        <w:t xml:space="preserve">- телекоммуникационной сети </w:t>
      </w:r>
      <w:r w:rsidR="00A547C9">
        <w:rPr>
          <w:rFonts w:ascii="Times New Roman" w:hAnsi="Times New Roman" w:cs="Times New Roman"/>
          <w:sz w:val="28"/>
          <w:szCs w:val="28"/>
        </w:rPr>
        <w:t>«</w:t>
      </w:r>
      <w:r w:rsidRPr="00C95835">
        <w:rPr>
          <w:rFonts w:ascii="Times New Roman" w:hAnsi="Times New Roman" w:cs="Times New Roman"/>
          <w:sz w:val="28"/>
          <w:szCs w:val="28"/>
        </w:rPr>
        <w:t>Интернет</w:t>
      </w:r>
      <w:r w:rsidR="00A547C9">
        <w:rPr>
          <w:rFonts w:ascii="Times New Roman" w:hAnsi="Times New Roman" w:cs="Times New Roman"/>
          <w:sz w:val="28"/>
          <w:szCs w:val="28"/>
        </w:rPr>
        <w:t>»</w:t>
      </w:r>
      <w:r w:rsidR="005F68EE">
        <w:rPr>
          <w:rFonts w:ascii="Times New Roman" w:hAnsi="Times New Roman" w:cs="Times New Roman"/>
          <w:sz w:val="28"/>
          <w:szCs w:val="28"/>
        </w:rPr>
        <w:t>:</w:t>
      </w:r>
      <w:r w:rsidR="006F6BFA" w:rsidRPr="006F6BFA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F31DC0" w:rsidRPr="0017660D">
          <w:rPr>
            <w:rStyle w:val="a8"/>
            <w:rFonts w:ascii="Times New Roman" w:hAnsi="Times New Roman" w:cs="Times New Roman"/>
            <w:sz w:val="28"/>
            <w:szCs w:val="28"/>
          </w:rPr>
          <w:t>https://regulation-new.primorsky.ru/</w:t>
        </w:r>
      </w:hyperlink>
      <w:r w:rsidR="00F31D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57FF" w:rsidRDefault="00BE57FF" w:rsidP="005F68EE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5835">
        <w:rPr>
          <w:rFonts w:ascii="Times New Roman" w:hAnsi="Times New Roman" w:cs="Times New Roman"/>
          <w:sz w:val="28"/>
          <w:szCs w:val="28"/>
        </w:rPr>
        <w:t xml:space="preserve">20.2. Срок, в течение которого разработчиком принимались предложения в связи с проведением публичного обсуждения проекта акта: </w:t>
      </w:r>
    </w:p>
    <w:p w:rsidR="00BE57FF" w:rsidRPr="00434853" w:rsidRDefault="00BE57FF" w:rsidP="005F68EE">
      <w:pPr>
        <w:widowControl/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F68EE">
        <w:rPr>
          <w:rFonts w:ascii="Times New Roman" w:hAnsi="Times New Roman" w:cs="Times New Roman"/>
          <w:sz w:val="28"/>
          <w:szCs w:val="28"/>
          <w:u w:val="single"/>
        </w:rPr>
        <w:t xml:space="preserve">начало: </w:t>
      </w:r>
      <w:r w:rsidR="00000C2D">
        <w:rPr>
          <w:rFonts w:ascii="Times New Roman" w:hAnsi="Times New Roman" w:cs="Times New Roman"/>
          <w:sz w:val="28"/>
          <w:szCs w:val="28"/>
          <w:u w:val="single"/>
        </w:rPr>
        <w:t>6 мая 202</w:t>
      </w:r>
      <w:r w:rsidR="00441DF3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434853">
        <w:rPr>
          <w:rFonts w:ascii="Times New Roman" w:hAnsi="Times New Roman" w:cs="Times New Roman"/>
          <w:sz w:val="28"/>
          <w:szCs w:val="28"/>
          <w:u w:val="single"/>
        </w:rPr>
        <w:t xml:space="preserve"> г. </w:t>
      </w:r>
      <w:r w:rsidR="005F68EE" w:rsidRPr="00434853">
        <w:rPr>
          <w:rFonts w:ascii="Times New Roman" w:hAnsi="Times New Roman" w:cs="Times New Roman"/>
          <w:sz w:val="28"/>
          <w:szCs w:val="28"/>
          <w:u w:val="single"/>
        </w:rPr>
        <w:t xml:space="preserve">- </w:t>
      </w:r>
      <w:r w:rsidRPr="00434853">
        <w:rPr>
          <w:rFonts w:ascii="Times New Roman" w:hAnsi="Times New Roman" w:cs="Times New Roman"/>
          <w:sz w:val="28"/>
          <w:szCs w:val="28"/>
          <w:u w:val="single"/>
        </w:rPr>
        <w:t xml:space="preserve">окончание: </w:t>
      </w:r>
      <w:r w:rsidR="00000C2D">
        <w:rPr>
          <w:rFonts w:ascii="Times New Roman" w:hAnsi="Times New Roman" w:cs="Times New Roman"/>
          <w:sz w:val="28"/>
          <w:szCs w:val="28"/>
          <w:u w:val="single"/>
        </w:rPr>
        <w:t xml:space="preserve">19 июня </w:t>
      </w:r>
      <w:r w:rsidRPr="00434853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3B082D" w:rsidRPr="00434853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441DF3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434853">
        <w:rPr>
          <w:rFonts w:ascii="Times New Roman" w:hAnsi="Times New Roman" w:cs="Times New Roman"/>
          <w:sz w:val="28"/>
          <w:szCs w:val="28"/>
          <w:u w:val="single"/>
        </w:rPr>
        <w:t xml:space="preserve"> г.  </w:t>
      </w:r>
    </w:p>
    <w:p w:rsidR="00BE57FF" w:rsidRPr="005F68EE" w:rsidRDefault="00BE57FF" w:rsidP="005F68EE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20.3.</w:t>
      </w:r>
      <w:r w:rsidRPr="00C95835">
        <w:rPr>
          <w:rFonts w:ascii="Times New Roman" w:hAnsi="Times New Roman" w:cs="Times New Roman"/>
          <w:sz w:val="28"/>
          <w:szCs w:val="28"/>
        </w:rPr>
        <w:t xml:space="preserve"> Сведения о федеральных</w:t>
      </w:r>
      <w:r>
        <w:rPr>
          <w:rFonts w:ascii="Times New Roman" w:hAnsi="Times New Roman" w:cs="Times New Roman"/>
          <w:sz w:val="28"/>
          <w:szCs w:val="28"/>
        </w:rPr>
        <w:t>, краевых</w:t>
      </w:r>
      <w:r w:rsidRPr="00C95835">
        <w:rPr>
          <w:rFonts w:ascii="Times New Roman" w:hAnsi="Times New Roman" w:cs="Times New Roman"/>
          <w:sz w:val="28"/>
          <w:szCs w:val="28"/>
        </w:rPr>
        <w:t xml:space="preserve"> органах исполнительной власти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C95835">
        <w:rPr>
          <w:rFonts w:ascii="Times New Roman" w:hAnsi="Times New Roman" w:cs="Times New Roman"/>
          <w:sz w:val="28"/>
          <w:szCs w:val="28"/>
        </w:rPr>
        <w:t xml:space="preserve"> представителях предпринимательского сообщества, извещенных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835">
        <w:rPr>
          <w:rFonts w:ascii="Times New Roman" w:hAnsi="Times New Roman" w:cs="Times New Roman"/>
          <w:sz w:val="28"/>
          <w:szCs w:val="28"/>
        </w:rPr>
        <w:t>о проведении публичных консультаций</w:t>
      </w:r>
      <w:r>
        <w:rPr>
          <w:rFonts w:ascii="Times New Roman" w:hAnsi="Times New Roman" w:cs="Times New Roman"/>
          <w:sz w:val="28"/>
          <w:szCs w:val="28"/>
        </w:rPr>
        <w:t>:</w:t>
      </w:r>
      <w:r w:rsidR="006F6BFA">
        <w:rPr>
          <w:rFonts w:ascii="Times New Roman" w:hAnsi="Times New Roman" w:cs="Times New Roman"/>
          <w:sz w:val="28"/>
          <w:szCs w:val="28"/>
        </w:rPr>
        <w:t xml:space="preserve"> </w:t>
      </w:r>
      <w:r w:rsidR="006F6BFA" w:rsidRPr="005F68EE">
        <w:rPr>
          <w:rFonts w:ascii="Times New Roman" w:hAnsi="Times New Roman" w:cs="Times New Roman"/>
          <w:sz w:val="28"/>
          <w:szCs w:val="28"/>
          <w:u w:val="single"/>
        </w:rPr>
        <w:t xml:space="preserve">Правительство Приморского края, </w:t>
      </w:r>
      <w:r w:rsidR="00441DF3">
        <w:rPr>
          <w:rFonts w:ascii="Times New Roman" w:hAnsi="Times New Roman" w:cs="Times New Roman"/>
          <w:sz w:val="28"/>
          <w:szCs w:val="28"/>
          <w:u w:val="single"/>
        </w:rPr>
        <w:t>Агентство по туризму Приморского края</w:t>
      </w:r>
      <w:r w:rsidR="006F6BFA" w:rsidRPr="005F68EE">
        <w:rPr>
          <w:rFonts w:ascii="Times New Roman" w:hAnsi="Times New Roman" w:cs="Times New Roman"/>
          <w:sz w:val="28"/>
          <w:szCs w:val="28"/>
          <w:u w:val="single"/>
        </w:rPr>
        <w:t>, Общественная организаци</w:t>
      </w:r>
      <w:r w:rsidR="00441DF3">
        <w:rPr>
          <w:rFonts w:ascii="Times New Roman" w:hAnsi="Times New Roman" w:cs="Times New Roman"/>
          <w:sz w:val="28"/>
          <w:szCs w:val="28"/>
          <w:u w:val="single"/>
        </w:rPr>
        <w:t xml:space="preserve">я предпринимателей </w:t>
      </w:r>
      <w:proofErr w:type="spellStart"/>
      <w:r w:rsidR="00441DF3">
        <w:rPr>
          <w:rFonts w:ascii="Times New Roman" w:hAnsi="Times New Roman" w:cs="Times New Roman"/>
          <w:sz w:val="28"/>
          <w:szCs w:val="28"/>
          <w:u w:val="single"/>
        </w:rPr>
        <w:t>г</w:t>
      </w:r>
      <w:proofErr w:type="gramStart"/>
      <w:r w:rsidR="00441DF3">
        <w:rPr>
          <w:rFonts w:ascii="Times New Roman" w:hAnsi="Times New Roman" w:cs="Times New Roman"/>
          <w:sz w:val="28"/>
          <w:szCs w:val="28"/>
          <w:u w:val="single"/>
        </w:rPr>
        <w:t>.П</w:t>
      </w:r>
      <w:proofErr w:type="gramEnd"/>
      <w:r w:rsidR="00441DF3">
        <w:rPr>
          <w:rFonts w:ascii="Times New Roman" w:hAnsi="Times New Roman" w:cs="Times New Roman"/>
          <w:sz w:val="28"/>
          <w:szCs w:val="28"/>
          <w:u w:val="single"/>
        </w:rPr>
        <w:t>артизанск</w:t>
      </w:r>
      <w:proofErr w:type="spellEnd"/>
      <w:r w:rsidR="00441DF3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F31DC0" w:rsidRDefault="00BE57FF" w:rsidP="005F68EE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20.4. Сведения о лицах, представивших предложения:</w:t>
      </w:r>
      <w:r w:rsidR="006F6BFA">
        <w:rPr>
          <w:rFonts w:ascii="Times New Roman" w:hAnsi="Times New Roman" w:cs="Times New Roman"/>
          <w:sz w:val="28"/>
          <w:szCs w:val="28"/>
        </w:rPr>
        <w:t xml:space="preserve"> </w:t>
      </w:r>
      <w:r w:rsidR="00441DF3">
        <w:rPr>
          <w:rFonts w:ascii="Times New Roman" w:hAnsi="Times New Roman" w:cs="Times New Roman"/>
          <w:sz w:val="28"/>
          <w:szCs w:val="28"/>
        </w:rPr>
        <w:t>_____________.</w:t>
      </w:r>
    </w:p>
    <w:p w:rsidR="00BE57FF" w:rsidRPr="005F68EE" w:rsidRDefault="00BE57FF" w:rsidP="005F68EE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20.5. </w:t>
      </w:r>
      <w:r w:rsidRPr="00C95835">
        <w:rPr>
          <w:rFonts w:ascii="Times New Roman" w:hAnsi="Times New Roman" w:cs="Times New Roman"/>
          <w:sz w:val="28"/>
          <w:szCs w:val="28"/>
        </w:rPr>
        <w:t xml:space="preserve">Сведения </w:t>
      </w:r>
      <w:r w:rsidR="00A547C9">
        <w:rPr>
          <w:rFonts w:ascii="Times New Roman" w:hAnsi="Times New Roman" w:cs="Times New Roman"/>
          <w:sz w:val="28"/>
          <w:szCs w:val="28"/>
        </w:rPr>
        <w:t xml:space="preserve">о структурных </w:t>
      </w:r>
      <w:r w:rsidRPr="00C95835">
        <w:rPr>
          <w:rFonts w:ascii="Times New Roman" w:hAnsi="Times New Roman" w:cs="Times New Roman"/>
          <w:sz w:val="28"/>
          <w:szCs w:val="28"/>
        </w:rPr>
        <w:t>подразделениях разработчика, рассмотревших предоставленные предложения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5F68EE">
        <w:rPr>
          <w:rFonts w:ascii="Times New Roman" w:hAnsi="Times New Roman" w:cs="Times New Roman"/>
          <w:sz w:val="28"/>
          <w:szCs w:val="28"/>
        </w:rPr>
        <w:t xml:space="preserve"> </w:t>
      </w:r>
      <w:r w:rsidR="006F6BFA" w:rsidRPr="005F68EE">
        <w:rPr>
          <w:rFonts w:ascii="Times New Roman" w:hAnsi="Times New Roman" w:cs="Times New Roman"/>
          <w:sz w:val="28"/>
          <w:szCs w:val="28"/>
          <w:u w:val="single"/>
        </w:rPr>
        <w:t>Отдел экономики управления экономики и собственности администрации городского округа.</w:t>
      </w:r>
    </w:p>
    <w:p w:rsidR="00BE57FF" w:rsidRPr="00F31DC0" w:rsidRDefault="00BE57FF" w:rsidP="005F68EE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20.6. Иные сведения о проведении публичного обсуждения проекта акта:</w:t>
      </w:r>
      <w:r w:rsidR="006F6BFA">
        <w:rPr>
          <w:rFonts w:ascii="Times New Roman" w:hAnsi="Times New Roman" w:cs="Times New Roman"/>
          <w:sz w:val="28"/>
          <w:szCs w:val="28"/>
        </w:rPr>
        <w:t xml:space="preserve"> </w:t>
      </w:r>
      <w:r w:rsidR="004E3C77">
        <w:rPr>
          <w:rFonts w:ascii="Times New Roman" w:hAnsi="Times New Roman" w:cs="Times New Roman"/>
          <w:sz w:val="28"/>
          <w:szCs w:val="28"/>
        </w:rPr>
        <w:t>__________</w:t>
      </w:r>
    </w:p>
    <w:p w:rsidR="00BE57FF" w:rsidRDefault="00BE57FF" w:rsidP="005F68EE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10E0" w:rsidRDefault="00BE57FF" w:rsidP="008310E0">
      <w:pPr>
        <w:widowControl/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B22B26">
        <w:rPr>
          <w:rFonts w:ascii="Times New Roman" w:hAnsi="Times New Roman" w:cs="Times New Roman"/>
          <w:sz w:val="28"/>
          <w:szCs w:val="28"/>
        </w:rPr>
        <w:t>Руководитель структурного подразделения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2B26">
        <w:rPr>
          <w:rFonts w:ascii="Times New Roman" w:hAnsi="Times New Roman" w:cs="Times New Roman"/>
          <w:sz w:val="28"/>
          <w:szCs w:val="28"/>
        </w:rPr>
        <w:t xml:space="preserve">разработчика, </w:t>
      </w:r>
    </w:p>
    <w:p w:rsidR="00BE57FF" w:rsidRDefault="00BE57FF" w:rsidP="008310E0">
      <w:pPr>
        <w:widowControl/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B22B26">
        <w:rPr>
          <w:rFonts w:ascii="Times New Roman" w:hAnsi="Times New Roman" w:cs="Times New Roman"/>
          <w:sz w:val="28"/>
          <w:szCs w:val="28"/>
        </w:rPr>
        <w:t>ответственного за подготовку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2B26">
        <w:rPr>
          <w:rFonts w:ascii="Times New Roman" w:hAnsi="Times New Roman" w:cs="Times New Roman"/>
          <w:sz w:val="28"/>
          <w:szCs w:val="28"/>
        </w:rPr>
        <w:t>проекта акта</w:t>
      </w:r>
    </w:p>
    <w:p w:rsidR="006F6BFA" w:rsidRPr="00B22B26" w:rsidRDefault="006F6BFA" w:rsidP="008310E0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E57FF" w:rsidRPr="00B22B26" w:rsidRDefault="00742BAE" w:rsidP="008310E0">
      <w:pPr>
        <w:widowControl/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310E0">
        <w:rPr>
          <w:rFonts w:ascii="Times New Roman" w:hAnsi="Times New Roman" w:cs="Times New Roman"/>
          <w:sz w:val="28"/>
          <w:szCs w:val="28"/>
          <w:u w:val="single"/>
        </w:rPr>
        <w:t>В.Ф.</w:t>
      </w:r>
      <w:r w:rsidR="006F6BFA" w:rsidRPr="008310E0">
        <w:rPr>
          <w:rFonts w:ascii="Times New Roman" w:hAnsi="Times New Roman" w:cs="Times New Roman"/>
          <w:sz w:val="28"/>
          <w:szCs w:val="28"/>
          <w:u w:val="single"/>
        </w:rPr>
        <w:t>Шелепова</w:t>
      </w:r>
      <w:proofErr w:type="spellEnd"/>
      <w:r w:rsidR="006F6BFA" w:rsidRPr="008310E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547C9" w:rsidRPr="008310E0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BE57FF" w:rsidRPr="008310E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54CCA">
        <w:rPr>
          <w:rFonts w:ascii="Times New Roman" w:hAnsi="Times New Roman" w:cs="Times New Roman"/>
          <w:sz w:val="28"/>
          <w:szCs w:val="28"/>
        </w:rPr>
        <w:t xml:space="preserve">        </w:t>
      </w:r>
      <w:r w:rsidR="00000C2D" w:rsidRPr="00000C2D">
        <w:rPr>
          <w:rFonts w:ascii="Times New Roman" w:hAnsi="Times New Roman" w:cs="Times New Roman"/>
          <w:sz w:val="28"/>
          <w:szCs w:val="28"/>
          <w:u w:val="single"/>
        </w:rPr>
        <w:t>06</w:t>
      </w:r>
      <w:r w:rsidR="005C7B7D" w:rsidRPr="00000C2D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000C2D" w:rsidRPr="00000C2D">
        <w:rPr>
          <w:rFonts w:ascii="Times New Roman" w:hAnsi="Times New Roman" w:cs="Times New Roman"/>
          <w:sz w:val="28"/>
          <w:szCs w:val="28"/>
          <w:u w:val="single"/>
        </w:rPr>
        <w:t>05</w:t>
      </w:r>
      <w:r w:rsidR="005C7B7D" w:rsidRPr="00000C2D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000C2D" w:rsidRPr="00000C2D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5C7B7D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Pr="00742BA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E57FF" w:rsidRPr="00B22B26">
        <w:rPr>
          <w:rFonts w:ascii="Times New Roman" w:hAnsi="Times New Roman" w:cs="Times New Roman"/>
          <w:sz w:val="28"/>
          <w:szCs w:val="28"/>
        </w:rPr>
        <w:t>_____________________</w:t>
      </w:r>
    </w:p>
    <w:p w:rsidR="00E22AFD" w:rsidRDefault="00BE57FF" w:rsidP="002B6332">
      <w:pPr>
        <w:widowControl/>
        <w:pBdr>
          <w:bottom w:val="single" w:sz="12" w:space="1" w:color="auto"/>
        </w:pBdr>
        <w:jc w:val="both"/>
        <w:rPr>
          <w:rFonts w:ascii="Times New Roman" w:hAnsi="Times New Roman" w:cs="Times New Roman"/>
          <w:sz w:val="20"/>
          <w:szCs w:val="20"/>
        </w:rPr>
      </w:pPr>
      <w:r w:rsidRPr="008310E0">
        <w:rPr>
          <w:rFonts w:ascii="Times New Roman" w:hAnsi="Times New Roman" w:cs="Times New Roman"/>
          <w:sz w:val="20"/>
          <w:szCs w:val="20"/>
        </w:rPr>
        <w:t xml:space="preserve">(инициалы, фамилия)                    </w:t>
      </w:r>
      <w:r w:rsidR="00742BAE" w:rsidRPr="008310E0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154CCA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8310E0">
        <w:rPr>
          <w:rFonts w:ascii="Times New Roman" w:hAnsi="Times New Roman" w:cs="Times New Roman"/>
          <w:sz w:val="20"/>
          <w:szCs w:val="20"/>
        </w:rPr>
        <w:t xml:space="preserve">  (дата)                    </w:t>
      </w:r>
      <w:r w:rsidR="00742BAE" w:rsidRPr="008310E0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Pr="008310E0">
        <w:rPr>
          <w:rFonts w:ascii="Times New Roman" w:hAnsi="Times New Roman" w:cs="Times New Roman"/>
          <w:sz w:val="20"/>
          <w:szCs w:val="20"/>
        </w:rPr>
        <w:t>(подпись)</w:t>
      </w:r>
    </w:p>
    <w:sectPr w:rsidR="00E22AFD" w:rsidSect="00000C2D">
      <w:headerReference w:type="default" r:id="rId10"/>
      <w:pgSz w:w="11906" w:h="16838" w:code="9"/>
      <w:pgMar w:top="851" w:right="851" w:bottom="62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17DC" w:rsidRDefault="00E417DC" w:rsidP="00CA083A">
      <w:r>
        <w:separator/>
      </w:r>
    </w:p>
  </w:endnote>
  <w:endnote w:type="continuationSeparator" w:id="0">
    <w:p w:rsidR="00E417DC" w:rsidRDefault="00E417DC" w:rsidP="00CA08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17DC" w:rsidRDefault="00E417DC" w:rsidP="00CA083A">
      <w:r>
        <w:separator/>
      </w:r>
    </w:p>
  </w:footnote>
  <w:footnote w:type="continuationSeparator" w:id="0">
    <w:p w:rsidR="00E417DC" w:rsidRDefault="00E417DC" w:rsidP="00CA08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7DC" w:rsidRDefault="00B5096D" w:rsidP="00CA083A">
    <w:pPr>
      <w:pStyle w:val="a4"/>
      <w:jc w:val="center"/>
    </w:pPr>
    <w:fldSimple w:instr=" PAGE   \* MERGEFORMAT ">
      <w:r w:rsidR="004E3C77">
        <w:rPr>
          <w:noProof/>
        </w:rPr>
        <w:t>7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4D4462"/>
    <w:multiLevelType w:val="hybridMultilevel"/>
    <w:tmpl w:val="0CEC31BC"/>
    <w:lvl w:ilvl="0" w:tplc="0FFA4A5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57FF"/>
    <w:rsid w:val="00000C2D"/>
    <w:rsid w:val="00094BBD"/>
    <w:rsid w:val="000C2312"/>
    <w:rsid w:val="000D7986"/>
    <w:rsid w:val="000E05DE"/>
    <w:rsid w:val="000E37D1"/>
    <w:rsid w:val="001318FA"/>
    <w:rsid w:val="00154CCA"/>
    <w:rsid w:val="00154FFC"/>
    <w:rsid w:val="001931D9"/>
    <w:rsid w:val="001A7BC2"/>
    <w:rsid w:val="001D1120"/>
    <w:rsid w:val="001D3679"/>
    <w:rsid w:val="001F21E0"/>
    <w:rsid w:val="001F7342"/>
    <w:rsid w:val="0020758B"/>
    <w:rsid w:val="002159C8"/>
    <w:rsid w:val="00216F5D"/>
    <w:rsid w:val="00221038"/>
    <w:rsid w:val="00237563"/>
    <w:rsid w:val="00244375"/>
    <w:rsid w:val="00254EDC"/>
    <w:rsid w:val="002562BE"/>
    <w:rsid w:val="00263F46"/>
    <w:rsid w:val="00285B11"/>
    <w:rsid w:val="002922A3"/>
    <w:rsid w:val="002934DA"/>
    <w:rsid w:val="002B6332"/>
    <w:rsid w:val="002C262E"/>
    <w:rsid w:val="002C3494"/>
    <w:rsid w:val="002E1BD0"/>
    <w:rsid w:val="002F796D"/>
    <w:rsid w:val="00304F6A"/>
    <w:rsid w:val="003130B1"/>
    <w:rsid w:val="003133FF"/>
    <w:rsid w:val="00324E32"/>
    <w:rsid w:val="003555D5"/>
    <w:rsid w:val="003568B6"/>
    <w:rsid w:val="003711F8"/>
    <w:rsid w:val="0037233D"/>
    <w:rsid w:val="003A7258"/>
    <w:rsid w:val="003B082D"/>
    <w:rsid w:val="003B0DF4"/>
    <w:rsid w:val="003B65F2"/>
    <w:rsid w:val="003C00F7"/>
    <w:rsid w:val="003D694D"/>
    <w:rsid w:val="003E498C"/>
    <w:rsid w:val="0041211B"/>
    <w:rsid w:val="004149EE"/>
    <w:rsid w:val="00434853"/>
    <w:rsid w:val="00441DF3"/>
    <w:rsid w:val="004467B1"/>
    <w:rsid w:val="00460ABD"/>
    <w:rsid w:val="00472E3C"/>
    <w:rsid w:val="00477785"/>
    <w:rsid w:val="00481596"/>
    <w:rsid w:val="004945BE"/>
    <w:rsid w:val="004A5C64"/>
    <w:rsid w:val="004E23F3"/>
    <w:rsid w:val="004E3C77"/>
    <w:rsid w:val="004F75A2"/>
    <w:rsid w:val="0054363B"/>
    <w:rsid w:val="00552480"/>
    <w:rsid w:val="005C7B7D"/>
    <w:rsid w:val="005D7692"/>
    <w:rsid w:val="005E38C1"/>
    <w:rsid w:val="005F68EE"/>
    <w:rsid w:val="00610297"/>
    <w:rsid w:val="00614B53"/>
    <w:rsid w:val="00614C25"/>
    <w:rsid w:val="00617E68"/>
    <w:rsid w:val="00626101"/>
    <w:rsid w:val="00643BEB"/>
    <w:rsid w:val="0065204A"/>
    <w:rsid w:val="0065232A"/>
    <w:rsid w:val="0065248F"/>
    <w:rsid w:val="00686441"/>
    <w:rsid w:val="006907D7"/>
    <w:rsid w:val="00693E4D"/>
    <w:rsid w:val="00694773"/>
    <w:rsid w:val="006D06DB"/>
    <w:rsid w:val="006E15AD"/>
    <w:rsid w:val="006F6BFA"/>
    <w:rsid w:val="00711CF4"/>
    <w:rsid w:val="007155A7"/>
    <w:rsid w:val="00736D6E"/>
    <w:rsid w:val="00742BAE"/>
    <w:rsid w:val="007472E3"/>
    <w:rsid w:val="007705CB"/>
    <w:rsid w:val="00781226"/>
    <w:rsid w:val="007A6656"/>
    <w:rsid w:val="007B74D5"/>
    <w:rsid w:val="007C2F27"/>
    <w:rsid w:val="007D0B38"/>
    <w:rsid w:val="007E1BB9"/>
    <w:rsid w:val="007F155B"/>
    <w:rsid w:val="00805146"/>
    <w:rsid w:val="0081502D"/>
    <w:rsid w:val="00824B36"/>
    <w:rsid w:val="008310E0"/>
    <w:rsid w:val="00840310"/>
    <w:rsid w:val="00841A12"/>
    <w:rsid w:val="008C6630"/>
    <w:rsid w:val="008E7A86"/>
    <w:rsid w:val="008F7020"/>
    <w:rsid w:val="0097246C"/>
    <w:rsid w:val="00975267"/>
    <w:rsid w:val="009769AE"/>
    <w:rsid w:val="009B3F07"/>
    <w:rsid w:val="009F0487"/>
    <w:rsid w:val="009F4866"/>
    <w:rsid w:val="00A02F47"/>
    <w:rsid w:val="00A166FA"/>
    <w:rsid w:val="00A2119B"/>
    <w:rsid w:val="00A239E1"/>
    <w:rsid w:val="00A34BBC"/>
    <w:rsid w:val="00A547C9"/>
    <w:rsid w:val="00A91F0F"/>
    <w:rsid w:val="00AD09FD"/>
    <w:rsid w:val="00AD7BF5"/>
    <w:rsid w:val="00AE5421"/>
    <w:rsid w:val="00AF344F"/>
    <w:rsid w:val="00B25308"/>
    <w:rsid w:val="00B37889"/>
    <w:rsid w:val="00B5096D"/>
    <w:rsid w:val="00B5306E"/>
    <w:rsid w:val="00B6701B"/>
    <w:rsid w:val="00B94D30"/>
    <w:rsid w:val="00B9639B"/>
    <w:rsid w:val="00BA55E5"/>
    <w:rsid w:val="00BE43C7"/>
    <w:rsid w:val="00BE57FF"/>
    <w:rsid w:val="00C112CD"/>
    <w:rsid w:val="00C77AD9"/>
    <w:rsid w:val="00CA083A"/>
    <w:rsid w:val="00CA1EFD"/>
    <w:rsid w:val="00CB1CCE"/>
    <w:rsid w:val="00CB7D0E"/>
    <w:rsid w:val="00CC2E82"/>
    <w:rsid w:val="00CC33C3"/>
    <w:rsid w:val="00CE515B"/>
    <w:rsid w:val="00CE728A"/>
    <w:rsid w:val="00CF5E4F"/>
    <w:rsid w:val="00CF6998"/>
    <w:rsid w:val="00D20F05"/>
    <w:rsid w:val="00D42FF8"/>
    <w:rsid w:val="00D46CBC"/>
    <w:rsid w:val="00D73627"/>
    <w:rsid w:val="00D76744"/>
    <w:rsid w:val="00D92A1F"/>
    <w:rsid w:val="00DA6AE2"/>
    <w:rsid w:val="00DE3AA0"/>
    <w:rsid w:val="00DF34CF"/>
    <w:rsid w:val="00DF53BE"/>
    <w:rsid w:val="00E01050"/>
    <w:rsid w:val="00E0143B"/>
    <w:rsid w:val="00E22AFD"/>
    <w:rsid w:val="00E322B3"/>
    <w:rsid w:val="00E417DC"/>
    <w:rsid w:val="00E7038E"/>
    <w:rsid w:val="00E70434"/>
    <w:rsid w:val="00E92EC2"/>
    <w:rsid w:val="00E96718"/>
    <w:rsid w:val="00EA5AF6"/>
    <w:rsid w:val="00EC688D"/>
    <w:rsid w:val="00F31DC0"/>
    <w:rsid w:val="00F41769"/>
    <w:rsid w:val="00F45197"/>
    <w:rsid w:val="00F55BF7"/>
    <w:rsid w:val="00F94947"/>
    <w:rsid w:val="00FA7784"/>
    <w:rsid w:val="00FB306C"/>
    <w:rsid w:val="00FD2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7FF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57F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BE57FF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59"/>
    <w:rsid w:val="00BE57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A083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A083A"/>
    <w:rPr>
      <w:rFonts w:ascii="Arial" w:hAnsi="Arial" w:cs="Arial"/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CA083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A083A"/>
    <w:rPr>
      <w:rFonts w:ascii="Arial" w:hAnsi="Arial" w:cs="Arial"/>
      <w:sz w:val="18"/>
      <w:szCs w:val="18"/>
    </w:rPr>
  </w:style>
  <w:style w:type="character" w:styleId="a8">
    <w:name w:val="Hyperlink"/>
    <w:basedOn w:val="a0"/>
    <w:uiPriority w:val="99"/>
    <w:unhideWhenUsed/>
    <w:rsid w:val="003B082D"/>
    <w:rPr>
      <w:color w:val="0000FF"/>
      <w:u w:val="single"/>
    </w:rPr>
  </w:style>
  <w:style w:type="paragraph" w:styleId="a9">
    <w:name w:val="Body Text"/>
    <w:basedOn w:val="a"/>
    <w:link w:val="aa"/>
    <w:semiHidden/>
    <w:rsid w:val="00CB7D0E"/>
    <w:pPr>
      <w:widowControl/>
      <w:autoSpaceDE/>
      <w:autoSpaceDN/>
      <w:adjustRightInd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Основной текст Знак"/>
    <w:basedOn w:val="a0"/>
    <w:link w:val="a9"/>
    <w:semiHidden/>
    <w:rsid w:val="00CB7D0E"/>
    <w:rPr>
      <w:rFonts w:ascii="Times New Roman" w:eastAsia="Times New Roman" w:hAnsi="Times New Roman"/>
      <w:sz w:val="28"/>
      <w:szCs w:val="24"/>
    </w:rPr>
  </w:style>
  <w:style w:type="paragraph" w:customStyle="1" w:styleId="ConsPlusTitle">
    <w:name w:val="ConsPlusTitle"/>
    <w:rsid w:val="00A02F47"/>
    <w:pPr>
      <w:widowControl w:val="0"/>
      <w:autoSpaceDE w:val="0"/>
      <w:autoSpaceDN w:val="0"/>
    </w:pPr>
    <w:rPr>
      <w:rFonts w:eastAsiaTheme="minorEastAsia" w:cs="Calibri"/>
      <w:b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rtizansk.org/administration_na/ocenka_reguliruyuschego_vozdeystviya/or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egulation-new.primorsk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E3CBA1-E27A-4AC2-BB43-9BE40456C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1674</TotalTime>
  <Pages>8</Pages>
  <Words>2862</Words>
  <Characters>16319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19143</CharactersWithSpaces>
  <SharedDoc>false</SharedDoc>
  <HLinks>
    <vt:vector size="12" baseType="variant">
      <vt:variant>
        <vt:i4>5439492</vt:i4>
      </vt:variant>
      <vt:variant>
        <vt:i4>3</vt:i4>
      </vt:variant>
      <vt:variant>
        <vt:i4>0</vt:i4>
      </vt:variant>
      <vt:variant>
        <vt:i4>5</vt:i4>
      </vt:variant>
      <vt:variant>
        <vt:lpwstr>http://partizansk.org/normativnye_akty/21550_ocenka_reguliruyushchego_vozdeystviya</vt:lpwstr>
      </vt:variant>
      <vt:variant>
        <vt:lpwstr/>
      </vt:variant>
      <vt:variant>
        <vt:i4>5439492</vt:i4>
      </vt:variant>
      <vt:variant>
        <vt:i4>0</vt:i4>
      </vt:variant>
      <vt:variant>
        <vt:i4>0</vt:i4>
      </vt:variant>
      <vt:variant>
        <vt:i4>5</vt:i4>
      </vt:variant>
      <vt:variant>
        <vt:lpwstr>http://partizansk.org/normativnye_akty/21550_ocenka_reguliruyushchego_vozdeystviya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Цыгуй</cp:lastModifiedBy>
  <cp:revision>14</cp:revision>
  <cp:lastPrinted>2024-05-06T05:56:00Z</cp:lastPrinted>
  <dcterms:created xsi:type="dcterms:W3CDTF">2023-01-24T04:03:00Z</dcterms:created>
  <dcterms:modified xsi:type="dcterms:W3CDTF">2024-05-06T06:26:00Z</dcterms:modified>
</cp:coreProperties>
</file>