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4E" w:rsidRPr="005424CB" w:rsidRDefault="00B6204E" w:rsidP="00B620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Pr="005424CB">
        <w:rPr>
          <w:rFonts w:ascii="Times New Roman" w:hAnsi="Times New Roman"/>
          <w:sz w:val="28"/>
          <w:szCs w:val="28"/>
        </w:rPr>
        <w:t>УТВЕРЖДЕНО</w:t>
      </w:r>
    </w:p>
    <w:p w:rsidR="00B6204E" w:rsidRPr="005424CB" w:rsidRDefault="00B6204E" w:rsidP="00B620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424CB">
        <w:rPr>
          <w:rFonts w:ascii="Times New Roman" w:hAnsi="Times New Roman"/>
          <w:sz w:val="28"/>
          <w:szCs w:val="28"/>
        </w:rPr>
        <w:t xml:space="preserve">                            </w:t>
      </w:r>
      <w:r w:rsidRPr="005424C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09FB" w:rsidRDefault="00B6204E" w:rsidP="00B6204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   Партизанского городского округа</w:t>
      </w:r>
    </w:p>
    <w:p w:rsidR="00B6204E" w:rsidRPr="002209FB" w:rsidRDefault="002209FB" w:rsidP="002209FB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2209FB">
        <w:rPr>
          <w:rFonts w:ascii="Times New Roman" w:hAnsi="Times New Roman"/>
          <w:sz w:val="28"/>
          <w:szCs w:val="28"/>
          <w:u w:val="single"/>
        </w:rPr>
        <w:t>от 03 октября 2023 г. № 1527-па</w:t>
      </w:r>
      <w:r w:rsidR="00B6204E" w:rsidRPr="002209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204E" w:rsidRPr="002209FB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D641FC" w:rsidRDefault="00D641FC" w:rsidP="00B6204E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30A7D" w:rsidRPr="00B6204E" w:rsidRDefault="00B20947" w:rsidP="00B6204E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B6204E">
        <w:rPr>
          <w:rFonts w:ascii="Times New Roman" w:hAnsi="Times New Roman"/>
          <w:sz w:val="26"/>
          <w:szCs w:val="26"/>
        </w:rPr>
        <w:t xml:space="preserve"> </w:t>
      </w:r>
    </w:p>
    <w:p w:rsidR="002209FB" w:rsidRDefault="002209FB" w:rsidP="00830A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0A7D" w:rsidRPr="005424CB" w:rsidRDefault="00830A7D" w:rsidP="00830A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24CB">
        <w:rPr>
          <w:rFonts w:ascii="Times New Roman" w:hAnsi="Times New Roman"/>
          <w:b/>
          <w:sz w:val="28"/>
          <w:szCs w:val="28"/>
        </w:rPr>
        <w:t>ПРИМЕРНОЕ ПОЛОЖЕНИЕ</w:t>
      </w:r>
    </w:p>
    <w:p w:rsidR="00830A7D" w:rsidRPr="005424CB" w:rsidRDefault="00830A7D" w:rsidP="00830A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об оплате труда работников муниципальных учреждений </w:t>
      </w:r>
    </w:p>
    <w:p w:rsidR="00830A7D" w:rsidRPr="005424CB" w:rsidRDefault="00830A7D" w:rsidP="00830A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>Партизанского городского округа в сфере физической культуры и спорта</w:t>
      </w:r>
    </w:p>
    <w:p w:rsidR="00830A7D" w:rsidRDefault="00601E14" w:rsidP="00830A7D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(ред. от 19.09.2024г.)</w:t>
      </w:r>
    </w:p>
    <w:p w:rsidR="00601E14" w:rsidRPr="005424CB" w:rsidRDefault="00601E14" w:rsidP="00830A7D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30A7D" w:rsidRPr="005424CB" w:rsidRDefault="00830A7D" w:rsidP="00830A7D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424CB">
        <w:rPr>
          <w:rFonts w:ascii="Times New Roman" w:hAnsi="Times New Roman"/>
          <w:b/>
          <w:kern w:val="2"/>
          <w:sz w:val="28"/>
          <w:szCs w:val="28"/>
          <w:lang w:val="en-US"/>
        </w:rPr>
        <w:t>I</w:t>
      </w:r>
      <w:r w:rsidRPr="005424CB">
        <w:rPr>
          <w:rFonts w:ascii="Times New Roman" w:hAnsi="Times New Roman"/>
          <w:b/>
          <w:kern w:val="2"/>
          <w:sz w:val="28"/>
          <w:szCs w:val="28"/>
        </w:rPr>
        <w:t>.</w:t>
      </w:r>
      <w:r w:rsidRPr="005424C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424CB">
        <w:rPr>
          <w:rFonts w:ascii="Times New Roman" w:hAnsi="Times New Roman"/>
          <w:b/>
          <w:kern w:val="2"/>
          <w:sz w:val="28"/>
          <w:szCs w:val="28"/>
        </w:rPr>
        <w:t>Общие положения</w:t>
      </w:r>
    </w:p>
    <w:p w:rsidR="00830A7D" w:rsidRPr="005424CB" w:rsidRDefault="00830A7D" w:rsidP="00830A7D">
      <w:pPr>
        <w:spacing w:after="0"/>
        <w:ind w:firstLine="540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830A7D" w:rsidRPr="005424CB" w:rsidRDefault="00830A7D" w:rsidP="00991122">
      <w:pPr>
        <w:pStyle w:val="1"/>
        <w:spacing w:after="0" w:line="276" w:lineRule="auto"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424CB">
        <w:rPr>
          <w:rFonts w:ascii="Times New Roman" w:eastAsia="Calibri" w:hAnsi="Times New Roman"/>
          <w:b w:val="0"/>
          <w:kern w:val="2"/>
          <w:sz w:val="28"/>
          <w:szCs w:val="28"/>
          <w:lang w:eastAsia="en-US"/>
        </w:rPr>
        <w:t>1.1</w:t>
      </w:r>
      <w:r w:rsidRPr="005424CB">
        <w:rPr>
          <w:rFonts w:ascii="Times New Roman" w:hAnsi="Times New Roman"/>
          <w:b w:val="0"/>
          <w:sz w:val="28"/>
          <w:szCs w:val="28"/>
        </w:rPr>
        <w:t xml:space="preserve"> Примерное положение об оплате труда работников муниципальных учреждений Партизанского городского округа в сфере физической культуры и спорта </w:t>
      </w:r>
      <w:r w:rsidR="00D11C33" w:rsidRPr="005424CB">
        <w:rPr>
          <w:rFonts w:ascii="Times New Roman" w:hAnsi="Times New Roman"/>
          <w:b w:val="0"/>
          <w:sz w:val="28"/>
          <w:szCs w:val="28"/>
        </w:rPr>
        <w:t>(далее - Положение, работники учреждения, учреждение)</w:t>
      </w:r>
      <w:r w:rsidRPr="005424CB">
        <w:rPr>
          <w:rFonts w:ascii="Times New Roman" w:hAnsi="Times New Roman"/>
          <w:b w:val="0"/>
          <w:sz w:val="28"/>
          <w:szCs w:val="28"/>
        </w:rPr>
        <w:t xml:space="preserve"> разработано в соответствии с Бюджетным кодексом Российской Федерации</w:t>
      </w:r>
      <w:r w:rsidRPr="005424CB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5424CB">
          <w:rPr>
            <w:rStyle w:val="a3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5424CB">
        <w:rPr>
          <w:rFonts w:ascii="Times New Roman" w:hAnsi="Times New Roman"/>
          <w:b w:val="0"/>
          <w:sz w:val="28"/>
          <w:szCs w:val="28"/>
        </w:rPr>
        <w:t xml:space="preserve"> Российской Федерации, Федеральным законом от 04.12.2007 г. № 329-ФЗ «О физической культуре и спорте в Российской Федерации»</w:t>
      </w:r>
      <w:bookmarkStart w:id="0" w:name="sub_127"/>
      <w:r w:rsidRPr="005424CB">
        <w:rPr>
          <w:rFonts w:ascii="Times New Roman" w:hAnsi="Times New Roman"/>
          <w:b w:val="0"/>
          <w:sz w:val="28"/>
          <w:szCs w:val="28"/>
        </w:rPr>
        <w:t>,</w:t>
      </w:r>
      <w:bookmarkEnd w:id="0"/>
      <w:r w:rsidRPr="005424CB">
        <w:rPr>
          <w:rFonts w:ascii="Times New Roman" w:hAnsi="Times New Roman"/>
          <w:b w:val="0"/>
          <w:sz w:val="28"/>
          <w:szCs w:val="28"/>
        </w:rPr>
        <w:t xml:space="preserve"> государственными гарантиями по оплате труда,</w:t>
      </w:r>
      <w:r w:rsidRPr="005424CB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5424CB">
        <w:rPr>
          <w:rFonts w:ascii="Times New Roman" w:hAnsi="Times New Roman"/>
          <w:b w:val="0"/>
          <w:sz w:val="28"/>
          <w:szCs w:val="28"/>
        </w:rPr>
        <w:t>другими законодательными и иными нормативными правовыми</w:t>
      </w:r>
      <w:proofErr w:type="gramEnd"/>
      <w:r w:rsidRPr="005424CB">
        <w:rPr>
          <w:rFonts w:ascii="Times New Roman" w:hAnsi="Times New Roman"/>
          <w:b w:val="0"/>
          <w:sz w:val="28"/>
          <w:szCs w:val="28"/>
        </w:rPr>
        <w:t xml:space="preserve"> актами Российской Федерации, Приморского края, Партизанского городского округа, регулирующими вопросы оплаты труда.</w:t>
      </w:r>
    </w:p>
    <w:p w:rsidR="005A5C46" w:rsidRPr="005424CB" w:rsidRDefault="005A5C46" w:rsidP="00991122">
      <w:pPr>
        <w:widowControl w:val="0"/>
        <w:autoSpaceDE w:val="0"/>
        <w:autoSpaceDN w:val="0"/>
        <w:adjustRightInd w:val="0"/>
        <w:spacing w:before="108" w:after="0"/>
        <w:ind w:firstLine="708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5424CB">
        <w:rPr>
          <w:rFonts w:ascii="Times New Roman" w:eastAsia="Calibri" w:hAnsi="Times New Roman"/>
          <w:sz w:val="28"/>
          <w:szCs w:val="28"/>
          <w:lang w:eastAsia="en-US"/>
        </w:rPr>
        <w:tab/>
        <w:t>Настоящее Примерное положение регулирует:</w:t>
      </w:r>
    </w:p>
    <w:p w:rsidR="005A5C46" w:rsidRPr="005424CB" w:rsidRDefault="005A5C46" w:rsidP="00991122">
      <w:pPr>
        <w:widowControl w:val="0"/>
        <w:autoSpaceDE w:val="0"/>
        <w:autoSpaceDN w:val="0"/>
        <w:adjustRightInd w:val="0"/>
        <w:spacing w:before="108" w:after="0"/>
        <w:ind w:firstLine="708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- порядок и условия оплаты труда работников </w:t>
      </w:r>
      <w:r w:rsidR="00D641FC">
        <w:rPr>
          <w:rFonts w:ascii="Times New Roman" w:eastAsia="Calibri" w:hAnsi="Times New Roman"/>
          <w:sz w:val="28"/>
          <w:szCs w:val="28"/>
          <w:lang w:eastAsia="en-US"/>
        </w:rPr>
        <w:t>учреждений</w:t>
      </w:r>
      <w:r w:rsidRPr="005424C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A5C46" w:rsidRPr="005424CB" w:rsidRDefault="005A5C46" w:rsidP="00991122">
      <w:pPr>
        <w:widowControl w:val="0"/>
        <w:autoSpaceDE w:val="0"/>
        <w:autoSpaceDN w:val="0"/>
        <w:adjustRightInd w:val="0"/>
        <w:spacing w:before="108" w:after="0"/>
        <w:ind w:firstLine="708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- порядок </w:t>
      </w:r>
      <w:proofErr w:type="gramStart"/>
      <w:r w:rsidRPr="005424CB">
        <w:rPr>
          <w:rFonts w:ascii="Times New Roman" w:eastAsia="Calibri" w:hAnsi="Times New Roman"/>
          <w:sz w:val="28"/>
          <w:szCs w:val="28"/>
          <w:lang w:eastAsia="en-US"/>
        </w:rPr>
        <w:t>формирования фонда оплаты труда работников</w:t>
      </w:r>
      <w:proofErr w:type="gramEnd"/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 за счет средств бюджета всех уровней и иных источников, не запрещенных Законодательством Российской Федерации. </w:t>
      </w:r>
    </w:p>
    <w:p w:rsidR="005A5C46" w:rsidRPr="005424CB" w:rsidRDefault="007A7921" w:rsidP="00991122">
      <w:pPr>
        <w:autoSpaceDE w:val="0"/>
        <w:autoSpaceDN w:val="0"/>
        <w:adjustRightInd w:val="0"/>
        <w:spacing w:before="108"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1.3. </w:t>
      </w:r>
      <w:proofErr w:type="gramStart"/>
      <w:r w:rsidR="00350771">
        <w:rPr>
          <w:rFonts w:ascii="Times New Roman" w:eastAsia="Calibri" w:hAnsi="Times New Roman"/>
          <w:sz w:val="28"/>
          <w:szCs w:val="28"/>
          <w:lang w:eastAsia="en-US"/>
        </w:rPr>
        <w:t xml:space="preserve">Заработная плата 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работников учреждений </w:t>
      </w:r>
      <w:r w:rsidR="00350771" w:rsidRPr="00350771">
        <w:rPr>
          <w:rFonts w:ascii="Times New Roman" w:eastAsia="Calibri" w:hAnsi="Times New Roman"/>
          <w:sz w:val="28"/>
          <w:szCs w:val="28"/>
          <w:lang w:eastAsia="en-US"/>
        </w:rPr>
        <w:t>(без учета премий и иных выплат стимулирующего выплат)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>, устанавливаемая в соответствии с отраслевой системой оплаты труда, не может быть меньше заработной платы (</w:t>
      </w:r>
      <w:r w:rsidR="00350771" w:rsidRPr="00350771">
        <w:rPr>
          <w:rFonts w:ascii="Times New Roman" w:eastAsia="Calibri" w:hAnsi="Times New Roman"/>
          <w:sz w:val="28"/>
          <w:szCs w:val="28"/>
          <w:lang w:eastAsia="en-US"/>
        </w:rPr>
        <w:t>без учета премий и ин</w:t>
      </w:r>
      <w:r w:rsidR="00350771">
        <w:rPr>
          <w:rFonts w:ascii="Times New Roman" w:eastAsia="Calibri" w:hAnsi="Times New Roman"/>
          <w:sz w:val="28"/>
          <w:szCs w:val="28"/>
          <w:lang w:eastAsia="en-US"/>
        </w:rPr>
        <w:t>ых выплат стимулирующего выплат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), выплачиваемой до введения </w:t>
      </w:r>
      <w:r w:rsidR="00350771">
        <w:rPr>
          <w:rFonts w:ascii="Times New Roman" w:eastAsia="Calibri" w:hAnsi="Times New Roman"/>
          <w:sz w:val="28"/>
          <w:szCs w:val="28"/>
          <w:lang w:eastAsia="en-US"/>
        </w:rPr>
        <w:t xml:space="preserve">новой 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>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5A5C46" w:rsidRPr="005424CB" w:rsidRDefault="007A7921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1.4. 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>размера оплаты труда</w:t>
      </w:r>
      <w:proofErr w:type="gramEnd"/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30A7D" w:rsidRPr="005424CB" w:rsidRDefault="00830A7D" w:rsidP="00991122">
      <w:pPr>
        <w:pStyle w:val="ConsPlusNormal"/>
        <w:spacing w:before="108" w:line="276" w:lineRule="auto"/>
        <w:ind w:firstLine="708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1.5. Оплата труда работников учреждений,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30A7D" w:rsidRPr="005424CB" w:rsidRDefault="00830A7D" w:rsidP="00991122">
      <w:pPr>
        <w:pStyle w:val="ConsPlusNormal"/>
        <w:spacing w:before="108" w:line="276" w:lineRule="auto"/>
        <w:ind w:firstLine="708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1.6. Заработная плата работника учреждения предельными размерами не ограничивается.</w:t>
      </w:r>
    </w:p>
    <w:p w:rsidR="00830A7D" w:rsidRPr="005424CB" w:rsidRDefault="00830A7D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1.7. Расчетный среднемесячный уровень заработной платы работников учреждений не может превышать расчетный среднемесячный уровень оплаты труда муниципальных служащих администрации Партизанского городского округа, замещающих должности муниципальной службы в </w:t>
      </w:r>
      <w:r w:rsidR="00D16CC7" w:rsidRPr="005424CB">
        <w:rPr>
          <w:rFonts w:ascii="Times New Roman" w:hAnsi="Times New Roman"/>
          <w:sz w:val="28"/>
          <w:szCs w:val="28"/>
        </w:rPr>
        <w:t xml:space="preserve">отделе </w:t>
      </w:r>
      <w:r w:rsidRPr="005424CB">
        <w:rPr>
          <w:rFonts w:ascii="Times New Roman" w:hAnsi="Times New Roman"/>
          <w:sz w:val="28"/>
          <w:szCs w:val="28"/>
        </w:rPr>
        <w:t xml:space="preserve"> физкультуры и спорта администрации Партизанского городского округа.</w:t>
      </w:r>
    </w:p>
    <w:p w:rsidR="00830A7D" w:rsidRPr="005424CB" w:rsidRDefault="00830A7D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5424CB">
        <w:rPr>
          <w:rFonts w:ascii="Times New Roman" w:hAnsi="Times New Roman"/>
          <w:sz w:val="28"/>
          <w:szCs w:val="28"/>
        </w:rPr>
        <w:t xml:space="preserve">В целях настоящего Положения расчетный среднемесячный уровень оплаты труда муниципальных служащих отдела физкультуры и спорта администрации Партизанского городского округа определяется путем деления установленного объема бюджетных ассигнований на оплату труда муниципальных служащих </w:t>
      </w:r>
      <w:r w:rsidR="00D16CC7" w:rsidRPr="005424CB">
        <w:rPr>
          <w:rFonts w:ascii="Times New Roman" w:hAnsi="Times New Roman"/>
          <w:sz w:val="28"/>
          <w:szCs w:val="28"/>
        </w:rPr>
        <w:t>отдела физкультуры и спорта</w:t>
      </w:r>
      <w:r w:rsidRPr="005424CB">
        <w:rPr>
          <w:rFonts w:ascii="Times New Roman" w:hAnsi="Times New Roman"/>
          <w:sz w:val="28"/>
          <w:szCs w:val="28"/>
        </w:rPr>
        <w:t xml:space="preserve"> администрации Партизанского городского округа на установленную численность муниципальных служащих</w:t>
      </w:r>
      <w:r w:rsidR="00D16CC7" w:rsidRPr="005424CB">
        <w:rPr>
          <w:rFonts w:ascii="Times New Roman" w:hAnsi="Times New Roman"/>
          <w:sz w:val="28"/>
          <w:szCs w:val="28"/>
        </w:rPr>
        <w:t xml:space="preserve"> отдела физкультуры и спорта</w:t>
      </w:r>
      <w:r w:rsidRPr="005424CB">
        <w:rPr>
          <w:rFonts w:ascii="Times New Roman" w:hAnsi="Times New Roman"/>
          <w:sz w:val="28"/>
          <w:szCs w:val="28"/>
        </w:rPr>
        <w:t xml:space="preserve"> администрации Партизанского городского округа и деления полученного результата на 12 (количество месяцев</w:t>
      </w:r>
      <w:proofErr w:type="gramEnd"/>
      <w:r w:rsidRPr="005424CB">
        <w:rPr>
          <w:rFonts w:ascii="Times New Roman" w:hAnsi="Times New Roman"/>
          <w:sz w:val="28"/>
          <w:szCs w:val="28"/>
        </w:rPr>
        <w:t xml:space="preserve"> в году) и доводится </w:t>
      </w:r>
      <w:r w:rsidR="00D16CC7" w:rsidRPr="005424CB">
        <w:rPr>
          <w:rFonts w:ascii="Times New Roman" w:hAnsi="Times New Roman"/>
          <w:sz w:val="28"/>
          <w:szCs w:val="28"/>
        </w:rPr>
        <w:t xml:space="preserve">отделом </w:t>
      </w:r>
      <w:r w:rsidRPr="005424CB">
        <w:rPr>
          <w:rFonts w:ascii="Times New Roman" w:hAnsi="Times New Roman"/>
          <w:sz w:val="28"/>
          <w:szCs w:val="28"/>
        </w:rPr>
        <w:t>физкультуры и спорта администрации Партизанского городского округа до руководителя учреждения.</w:t>
      </w:r>
    </w:p>
    <w:p w:rsidR="00830A7D" w:rsidRPr="005424CB" w:rsidRDefault="00830A7D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830A7D" w:rsidRPr="005424CB" w:rsidRDefault="00830A7D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1.9. Сопоставление расчетного среднемесячного уровня заработной платы работников учреждения с расчетным среднемесячным уровнем оплаты труда муниципальных служащих </w:t>
      </w:r>
      <w:r w:rsidR="00D16CC7" w:rsidRPr="005424CB">
        <w:rPr>
          <w:rFonts w:ascii="Times New Roman" w:hAnsi="Times New Roman"/>
          <w:sz w:val="28"/>
          <w:szCs w:val="28"/>
        </w:rPr>
        <w:t>отдела</w:t>
      </w:r>
      <w:r w:rsidRPr="005424CB">
        <w:rPr>
          <w:rFonts w:ascii="Times New Roman" w:hAnsi="Times New Roman"/>
          <w:sz w:val="28"/>
          <w:szCs w:val="28"/>
        </w:rPr>
        <w:t xml:space="preserve"> физкультуры и спорта администрации Партизанского городского округа, осуществляется при утверждении </w:t>
      </w:r>
      <w:r w:rsidRPr="005424CB">
        <w:rPr>
          <w:rFonts w:ascii="Times New Roman" w:hAnsi="Times New Roman"/>
          <w:sz w:val="28"/>
          <w:szCs w:val="28"/>
        </w:rPr>
        <w:lastRenderedPageBreak/>
        <w:t xml:space="preserve">(изменении) </w:t>
      </w:r>
      <w:r w:rsidR="00D16CC7" w:rsidRPr="005424CB">
        <w:rPr>
          <w:rFonts w:ascii="Times New Roman" w:hAnsi="Times New Roman"/>
          <w:sz w:val="28"/>
          <w:szCs w:val="28"/>
        </w:rPr>
        <w:t>плана финансово-</w:t>
      </w:r>
      <w:r w:rsidRPr="005424CB">
        <w:rPr>
          <w:rFonts w:ascii="Times New Roman" w:hAnsi="Times New Roman"/>
          <w:sz w:val="28"/>
          <w:szCs w:val="28"/>
        </w:rPr>
        <w:t>хозяйственной деятельности бюджетного или автономного учреждения.</w:t>
      </w:r>
    </w:p>
    <w:p w:rsidR="00830A7D" w:rsidRDefault="00BE20E4" w:rsidP="00D51D84">
      <w:pPr>
        <w:autoSpaceDE w:val="0"/>
        <w:autoSpaceDN w:val="0"/>
        <w:adjustRightInd w:val="0"/>
        <w:spacing w:before="108" w:after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30A7D" w:rsidRPr="005424CB">
          <w:rPr>
            <w:rFonts w:ascii="Times New Roman" w:hAnsi="Times New Roman"/>
            <w:sz w:val="28"/>
            <w:szCs w:val="28"/>
          </w:rPr>
          <w:t>1.10</w:t>
        </w:r>
      </w:hyperlink>
      <w:r w:rsidR="00830A7D" w:rsidRPr="005424CB">
        <w:rPr>
          <w:rFonts w:ascii="Times New Roman" w:hAnsi="Times New Roman"/>
          <w:sz w:val="28"/>
          <w:szCs w:val="28"/>
        </w:rPr>
        <w:t>. Системы оплаты труда в учреждениях устанавливаются коллективными договорами, соглашениями, локальными нормативными актами,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991122" w:rsidRPr="005424CB" w:rsidRDefault="00991122" w:rsidP="00991122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122">
        <w:rPr>
          <w:rFonts w:ascii="Times New Roman" w:hAnsi="Times New Roman"/>
          <w:sz w:val="28"/>
          <w:szCs w:val="28"/>
        </w:rPr>
        <w:t>1.11. О предстоящих изменениях условий трудового договора, связанных с изменением системы оплаты труда в учреждении, работники должны быть уведомлены в письменной форме не позднее, чем за два месяца до их введения в порядке, установленном статьей 74 Трудового кодекса Российской Федерации.</w:t>
      </w:r>
    </w:p>
    <w:p w:rsidR="00FD45F2" w:rsidRPr="005424CB" w:rsidRDefault="00830A7D" w:rsidP="00D51D84">
      <w:pPr>
        <w:shd w:val="clear" w:color="auto" w:fill="FFFFFF"/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>1.1</w:t>
      </w:r>
      <w:r w:rsidR="00991122">
        <w:rPr>
          <w:rFonts w:ascii="Times New Roman" w:hAnsi="Times New Roman"/>
          <w:color w:val="000000"/>
          <w:sz w:val="28"/>
          <w:szCs w:val="28"/>
        </w:rPr>
        <w:t>2</w:t>
      </w:r>
      <w:r w:rsidRPr="005424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174D2" w:rsidRPr="003174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Размеры окладов работников учреждения, установленные по квалификационным уровням профессиональных квалификационных групп, </w:t>
      </w:r>
      <w:r w:rsidR="00350771" w:rsidRPr="0035077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увеличиваются (индексируются) в порядке, установленном трудовым законодательством, в соответствии</w:t>
      </w:r>
      <w:r w:rsidR="00F336B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</w:t>
      </w:r>
      <w:r w:rsidR="00350771" w:rsidRPr="0035077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решением Думы Партизанского городского округа о бюджете на соответствующий финансовый год и плановый период</w:t>
      </w:r>
      <w:r w:rsidR="00FD45F2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830A7D" w:rsidRPr="005424CB" w:rsidRDefault="00FD45F2" w:rsidP="00D51D84">
      <w:pPr>
        <w:shd w:val="clear" w:color="auto" w:fill="FFFFFF"/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B621C2" w:rsidRPr="005424CB" w:rsidRDefault="00D636A7" w:rsidP="00D51D84">
      <w:pPr>
        <w:shd w:val="clear" w:color="auto" w:fill="FFFFFF"/>
        <w:spacing w:before="108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>1.1</w:t>
      </w:r>
      <w:r w:rsidR="00991122">
        <w:rPr>
          <w:rFonts w:ascii="Times New Roman" w:hAnsi="Times New Roman"/>
          <w:color w:val="000000"/>
          <w:sz w:val="28"/>
          <w:szCs w:val="28"/>
        </w:rPr>
        <w:t>3</w:t>
      </w:r>
      <w:r w:rsidR="00830A7D" w:rsidRPr="005424CB">
        <w:rPr>
          <w:rFonts w:ascii="Times New Roman" w:hAnsi="Times New Roman"/>
          <w:color w:val="000000"/>
          <w:sz w:val="28"/>
          <w:szCs w:val="28"/>
        </w:rPr>
        <w:t xml:space="preserve">. Заработная плата работников учреждений выплачивается два раза в месяц. </w:t>
      </w:r>
    </w:p>
    <w:p w:rsidR="00DC2A23" w:rsidRPr="005424CB" w:rsidRDefault="00DC2A23" w:rsidP="00D51D84">
      <w:pPr>
        <w:shd w:val="clear" w:color="auto" w:fill="FFFFFF"/>
        <w:spacing w:before="108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A7D" w:rsidRPr="005424CB" w:rsidRDefault="00830A7D" w:rsidP="005A42E5">
      <w:pPr>
        <w:pStyle w:val="ConsPlusTitle"/>
        <w:spacing w:before="108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24CB">
        <w:rPr>
          <w:rFonts w:ascii="Times New Roman" w:hAnsi="Times New Roman" w:cs="Times New Roman"/>
          <w:sz w:val="28"/>
          <w:szCs w:val="28"/>
        </w:rPr>
        <w:t>II.</w:t>
      </w:r>
      <w:r w:rsidR="00DC2A23" w:rsidRPr="005424CB">
        <w:rPr>
          <w:rFonts w:ascii="Times New Roman" w:hAnsi="Times New Roman" w:cs="Times New Roman"/>
          <w:sz w:val="28"/>
          <w:szCs w:val="28"/>
        </w:rPr>
        <w:t xml:space="preserve"> Порядок и условия оплаты труда</w:t>
      </w:r>
      <w:r w:rsidR="00830E9B" w:rsidRPr="005424CB">
        <w:rPr>
          <w:rFonts w:ascii="Times New Roman" w:hAnsi="Times New Roman" w:cs="Times New Roman"/>
          <w:sz w:val="28"/>
          <w:szCs w:val="28"/>
        </w:rPr>
        <w:t xml:space="preserve"> сотрудников, осуществляющих спортивную подготовку</w:t>
      </w:r>
    </w:p>
    <w:p w:rsidR="00830A7D" w:rsidRPr="005424CB" w:rsidRDefault="00830A7D" w:rsidP="008D55A6">
      <w:pPr>
        <w:pStyle w:val="ConsPlusNormal"/>
        <w:spacing w:before="108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2.1. Основные условия оплаты труда.</w:t>
      </w:r>
    </w:p>
    <w:p w:rsidR="00830A7D" w:rsidRPr="005424CB" w:rsidRDefault="00830A7D" w:rsidP="008D55A6">
      <w:pPr>
        <w:pStyle w:val="ConsPlusNormal"/>
        <w:spacing w:before="108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2.1.1. </w:t>
      </w:r>
      <w:r w:rsidR="00CC7DB9" w:rsidRPr="005424CB">
        <w:rPr>
          <w:rFonts w:eastAsia="Calibri"/>
          <w:color w:val="000000"/>
          <w:sz w:val="28"/>
          <w:szCs w:val="28"/>
          <w:lang w:eastAsia="en-US"/>
        </w:rPr>
        <w:t>Система оплаты труда работников учреждений включает в себя оклады (ставки заработной платы), повышающие коэффициенты к окладам, компенсационные и стимулирующие выплаты</w:t>
      </w:r>
      <w:r w:rsidR="00601E1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601E14" w:rsidRPr="00F27602">
        <w:rPr>
          <w:sz w:val="28"/>
          <w:szCs w:val="28"/>
        </w:rPr>
        <w:t>систему премирования</w:t>
      </w:r>
      <w:r w:rsidR="00601E14">
        <w:rPr>
          <w:sz w:val="28"/>
          <w:szCs w:val="28"/>
        </w:rPr>
        <w:t>.</w:t>
      </w:r>
    </w:p>
    <w:p w:rsidR="00CC7DB9" w:rsidRPr="005424CB" w:rsidRDefault="00830A7D" w:rsidP="008D55A6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sz w:val="28"/>
          <w:szCs w:val="28"/>
        </w:rPr>
        <w:t xml:space="preserve">2.1.2. </w:t>
      </w:r>
      <w:r w:rsidR="00CC7DB9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Система оплаты труда работников организации устанавливается с учетом: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-государственных гарантий по оплате труда;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-перечня видов компенсационных выплат, утвержденных для муниципальных учреждений Партизанского городского округа;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-перечня видов стимулирующих выплат, утвержденных для муниципальных учреждений Партизанского городского округа;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-настоящего Примерного положения;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-рекомендаций Российской трехсторонней комиссии по регулированию социально-трудовых отношений;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>-методических рекомендаций;</w:t>
      </w:r>
    </w:p>
    <w:p w:rsidR="00830A7D" w:rsidRPr="005424CB" w:rsidRDefault="00CC7DB9" w:rsidP="008D55A6">
      <w:pPr>
        <w:pStyle w:val="ConsPlusNormal"/>
        <w:spacing w:before="108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-мнения представительного органа работников.</w:t>
      </w:r>
    </w:p>
    <w:p w:rsidR="000352E4" w:rsidRPr="005424CB" w:rsidRDefault="00CC7DB9" w:rsidP="000352E4">
      <w:pPr>
        <w:spacing w:before="108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 xml:space="preserve">2.1.3. </w:t>
      </w:r>
      <w:r w:rsidR="000352E4" w:rsidRPr="005424CB">
        <w:rPr>
          <w:rFonts w:ascii="Times New Roman" w:hAnsi="Times New Roman"/>
          <w:color w:val="000000"/>
          <w:sz w:val="28"/>
          <w:szCs w:val="28"/>
        </w:rPr>
        <w:t>Оклад, доплаты и надбавки компенсационного характера составляют базовую (гарантированную) часть заработной платы работников учреждений.</w:t>
      </w:r>
      <w:r w:rsidR="000352E4" w:rsidRPr="005424CB">
        <w:rPr>
          <w:rFonts w:ascii="Times New Roman" w:hAnsi="Times New Roman"/>
          <w:sz w:val="28"/>
          <w:szCs w:val="28"/>
        </w:rPr>
        <w:t xml:space="preserve"> </w:t>
      </w:r>
    </w:p>
    <w:p w:rsidR="00CC7DB9" w:rsidRPr="005424CB" w:rsidRDefault="000352E4" w:rsidP="008D55A6">
      <w:pPr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2.1.</w:t>
      </w:r>
      <w:r w:rsidR="0022424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</w:t>
      </w:r>
      <w:r w:rsidR="00CC7DB9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="00CC7DB9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Учреждение в пределах, имеющихся у него средств на оплату труда работников, самостоятельно определяет:</w:t>
      </w:r>
    </w:p>
    <w:p w:rsidR="00CC7DB9" w:rsidRDefault="00CC7DB9" w:rsidP="008D55A6">
      <w:pPr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размеры окладов</w:t>
      </w:r>
      <w:r w:rsidR="002B684A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ставок заработной платы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350771" w:rsidRPr="005424CB" w:rsidRDefault="00350771" w:rsidP="008D55A6">
      <w:pPr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размеры повышающих коэффициентов;</w:t>
      </w:r>
    </w:p>
    <w:p w:rsidR="00CC7DB9" w:rsidRPr="005424CB" w:rsidRDefault="00CC7DB9" w:rsidP="008D55A6">
      <w:pPr>
        <w:pStyle w:val="ConsPlusNormal"/>
        <w:spacing w:before="108" w:line="276" w:lineRule="auto"/>
        <w:ind w:firstLine="709"/>
        <w:jc w:val="both"/>
        <w:rPr>
          <w:sz w:val="28"/>
          <w:szCs w:val="28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размеры компенсационных и стимулирующих выплат.</w:t>
      </w:r>
    </w:p>
    <w:p w:rsidR="00830A7D" w:rsidRPr="005424CB" w:rsidRDefault="00830A7D" w:rsidP="008D55A6">
      <w:pPr>
        <w:pStyle w:val="ConsPlusNormal"/>
        <w:spacing w:before="108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24CB">
        <w:rPr>
          <w:sz w:val="28"/>
          <w:szCs w:val="28"/>
        </w:rPr>
        <w:t>2.</w:t>
      </w:r>
      <w:r w:rsidR="00716D00" w:rsidRPr="005424CB">
        <w:rPr>
          <w:sz w:val="28"/>
          <w:szCs w:val="28"/>
        </w:rPr>
        <w:t>2</w:t>
      </w:r>
      <w:r w:rsidRPr="005424CB">
        <w:rPr>
          <w:sz w:val="28"/>
          <w:szCs w:val="28"/>
        </w:rPr>
        <w:t xml:space="preserve">. </w:t>
      </w:r>
      <w:proofErr w:type="gramStart"/>
      <w:r w:rsidR="00716D00" w:rsidRPr="005424CB">
        <w:rPr>
          <w:rFonts w:eastAsia="Calibri"/>
          <w:color w:val="000000"/>
          <w:sz w:val="28"/>
          <w:szCs w:val="28"/>
          <w:lang w:eastAsia="en-US"/>
        </w:rPr>
        <w:t xml:space="preserve"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не ниже размеров, утвержденных </w:t>
      </w:r>
      <w:r w:rsidR="002B684A" w:rsidRPr="005424CB">
        <w:rPr>
          <w:rFonts w:eastAsia="Calibri"/>
          <w:color w:val="000000"/>
          <w:sz w:val="28"/>
          <w:szCs w:val="28"/>
          <w:lang w:eastAsia="en-US"/>
        </w:rPr>
        <w:t>настоящим постановлением,</w:t>
      </w:r>
      <w:r w:rsidR="00716D00" w:rsidRPr="005424CB">
        <w:rPr>
          <w:rFonts w:eastAsia="Calibri"/>
          <w:color w:val="000000"/>
          <w:sz w:val="28"/>
          <w:szCs w:val="28"/>
          <w:lang w:eastAsia="en-US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</w:t>
      </w:r>
      <w:proofErr w:type="gramEnd"/>
      <w:r w:rsidR="00716D00" w:rsidRPr="005424CB">
        <w:rPr>
          <w:rFonts w:eastAsia="Calibri"/>
          <w:color w:val="000000"/>
          <w:sz w:val="28"/>
          <w:szCs w:val="28"/>
          <w:lang w:eastAsia="en-US"/>
        </w:rPr>
        <w:t xml:space="preserve"> учетом сложности и объема выполняемой работы.</w:t>
      </w:r>
    </w:p>
    <w:p w:rsidR="00DD1F20" w:rsidRPr="005424CB" w:rsidRDefault="00350771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2.3. </w:t>
      </w:r>
      <w:r w:rsidR="00DD1F20" w:rsidRPr="005424CB">
        <w:rPr>
          <w:rFonts w:ascii="Times New Roman" w:eastAsiaTheme="minorEastAsia" w:hAnsi="Times New Roman"/>
          <w:sz w:val="28"/>
          <w:szCs w:val="28"/>
        </w:rPr>
        <w:t>Тренерам, осуществляющим спортивную подготовку, рекомендуется устанавливать ставку заработной платы за норму часов непосредственно тренерской работы 18 часов в неделю.</w:t>
      </w:r>
    </w:p>
    <w:p w:rsidR="00DD1F20" w:rsidRPr="005424CB" w:rsidRDefault="00DD1F20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>При этом в рабочее время тренеров, осуществляющих спортивную подготовку, включается тренерская работа, индивидуальная работа со спортсменами, научная, творческая и исследовательская работа, а также другая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спортивных и иных мероприятий, проводимых со спортсменами, участие в работе коллегиальных органов управления учреждением.</w:t>
      </w:r>
      <w:proofErr w:type="gramEnd"/>
    </w:p>
    <w:p w:rsidR="00DD1F20" w:rsidRPr="005424CB" w:rsidRDefault="00DD1F20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lastRenderedPageBreak/>
        <w:t>За тренерскую работу, выполняемую работником учреждения с письменного согласия выше или ниже установленной нормы часов за ставку заработной платы, оплата производится пропорционально фактически определенному объему выполненной тренерской работы.</w:t>
      </w:r>
    </w:p>
    <w:p w:rsidR="00DD1F20" w:rsidRPr="005424CB" w:rsidRDefault="00DD1F20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>Объем тренерской нагрузки работников учреждений рекомендуется определять ежегодно на начало тренировочного периода (спортивного сезона) и устанавливать распорядительным актом учреждения.</w:t>
      </w:r>
    </w:p>
    <w:p w:rsidR="00DD1F20" w:rsidRPr="005424CB" w:rsidRDefault="00DD1F20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>Объем тренерской нагрузки, установленный работнику учреждения, оговаривается в трудовом договоре (дополнительном соглашении к трудовому договору).</w:t>
      </w:r>
    </w:p>
    <w:p w:rsidR="00DD1F20" w:rsidRPr="005424CB" w:rsidRDefault="00DD1F20" w:rsidP="008D55A6">
      <w:pPr>
        <w:pStyle w:val="ConsPlusNormal"/>
        <w:spacing w:before="108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5424CB">
        <w:rPr>
          <w:rFonts w:eastAsiaTheme="minorEastAsia"/>
          <w:sz w:val="28"/>
          <w:szCs w:val="28"/>
        </w:rPr>
        <w:t>Объем тренерской нагрузки работников учреждений, установленный на начало тренировочного периода (спортивного сезона), не может быть изменен в текущем году (тренировочном периоде, спортивном сезоне) по инициативе работодателя, за исключением его снижения, связанного с уменьшением количества часов по планам, графикам спортивной подготовки, сокращением количества спортсменов, групп.</w:t>
      </w:r>
    </w:p>
    <w:p w:rsidR="00DD1F20" w:rsidRPr="005424CB" w:rsidRDefault="00DD1F20" w:rsidP="000D7ECD">
      <w:pPr>
        <w:pStyle w:val="ConsPlusNormal"/>
        <w:spacing w:before="108"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5424CB">
        <w:rPr>
          <w:rFonts w:eastAsiaTheme="minorEastAsia"/>
          <w:sz w:val="28"/>
          <w:szCs w:val="28"/>
        </w:rPr>
        <w:t>2.4. Порядок применения повышающих коэффициентов.</w:t>
      </w:r>
    </w:p>
    <w:p w:rsidR="008800B8" w:rsidRPr="005424CB" w:rsidRDefault="00DD1F20" w:rsidP="00DB3EFC">
      <w:pPr>
        <w:widowControl w:val="0"/>
        <w:autoSpaceDE w:val="0"/>
        <w:autoSpaceDN w:val="0"/>
        <w:spacing w:before="108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 xml:space="preserve">2.4.1. </w:t>
      </w:r>
      <w:r w:rsidR="00DB3EFC" w:rsidRPr="005424CB">
        <w:rPr>
          <w:rFonts w:ascii="Times New Roman" w:hAnsi="Times New Roman"/>
          <w:sz w:val="28"/>
          <w:szCs w:val="28"/>
        </w:rPr>
        <w:t xml:space="preserve">К окладам работников по ПКГ руководителем учреждения могут устанавливаться следующие повышающие коэффициенты: </w:t>
      </w:r>
      <w:r w:rsidR="00DB3EFC" w:rsidRPr="005424CB">
        <w:rPr>
          <w:rFonts w:ascii="Times New Roman" w:eastAsiaTheme="minorEastAsia" w:hAnsi="Times New Roman"/>
          <w:sz w:val="28"/>
          <w:szCs w:val="28"/>
        </w:rPr>
        <w:t>повышающий коэффициент за квалификационную категорию</w:t>
      </w:r>
      <w:r w:rsidR="00DB3EFC" w:rsidRPr="005424CB">
        <w:rPr>
          <w:rFonts w:ascii="Times New Roman" w:hAnsi="Times New Roman"/>
          <w:sz w:val="28"/>
          <w:szCs w:val="28"/>
        </w:rPr>
        <w:t>, повышающий коэффициент за специфику работы в учреждениях, персональный повышающий коэффициент (далее - повышающие коэффициенты).</w:t>
      </w:r>
    </w:p>
    <w:p w:rsidR="00A57347" w:rsidRPr="005424CB" w:rsidRDefault="00A57347" w:rsidP="00A57347">
      <w:pPr>
        <w:pStyle w:val="ConsPlusNormal"/>
        <w:spacing w:before="108" w:line="276" w:lineRule="auto"/>
        <w:ind w:firstLine="708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2.4.</w:t>
      </w:r>
      <w:r w:rsidR="00D11C33" w:rsidRPr="005424CB">
        <w:rPr>
          <w:sz w:val="28"/>
          <w:szCs w:val="28"/>
        </w:rPr>
        <w:t>2</w:t>
      </w:r>
      <w:r w:rsidRPr="005424CB">
        <w:rPr>
          <w:sz w:val="28"/>
          <w:szCs w:val="28"/>
        </w:rPr>
        <w:t xml:space="preserve">. </w:t>
      </w:r>
      <w:r w:rsidR="00A70A7B" w:rsidRPr="00A70A7B">
        <w:rPr>
          <w:color w:val="000000"/>
          <w:sz w:val="28"/>
          <w:szCs w:val="28"/>
        </w:rPr>
        <w:t>Повышающий коэффициент за квалификационную категорию работникам учреждений устанавливается в следующих размерах</w:t>
      </w:r>
      <w:r w:rsidR="00D11C33" w:rsidRPr="005424CB">
        <w:rPr>
          <w:color w:val="000000"/>
          <w:sz w:val="28"/>
          <w:szCs w:val="28"/>
        </w:rPr>
        <w:t>:</w:t>
      </w:r>
    </w:p>
    <w:p w:rsidR="00A57347" w:rsidRPr="005424CB" w:rsidRDefault="00A57347" w:rsidP="00A57347">
      <w:pPr>
        <w:pStyle w:val="ConsPlusNormal"/>
        <w:spacing w:before="108" w:line="276" w:lineRule="auto"/>
        <w:ind w:firstLine="708"/>
        <w:jc w:val="both"/>
        <w:rPr>
          <w:sz w:val="28"/>
          <w:szCs w:val="28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по I квалификационной категории - 0,05;</w:t>
      </w:r>
    </w:p>
    <w:p w:rsidR="00A57347" w:rsidRPr="005424CB" w:rsidRDefault="00A57347" w:rsidP="00A57347">
      <w:pPr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 высшей квалификационной категории - 0,1</w:t>
      </w:r>
      <w:r w:rsidR="00AA09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70A7B" w:rsidRDefault="008800B8" w:rsidP="008C07D4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2.4.</w:t>
      </w:r>
      <w:r w:rsidR="00D11C33" w:rsidRPr="005424CB">
        <w:rPr>
          <w:sz w:val="28"/>
          <w:szCs w:val="28"/>
        </w:rPr>
        <w:t>3</w:t>
      </w:r>
      <w:r w:rsidRPr="005424CB">
        <w:rPr>
          <w:sz w:val="28"/>
          <w:szCs w:val="28"/>
        </w:rPr>
        <w:t xml:space="preserve">. </w:t>
      </w:r>
      <w:r w:rsidR="00A70A7B">
        <w:rPr>
          <w:sz w:val="28"/>
          <w:szCs w:val="28"/>
        </w:rPr>
        <w:t>Повышающий коэффициент за специфику работы в учреждении.</w:t>
      </w:r>
    </w:p>
    <w:p w:rsidR="00A70A7B" w:rsidRDefault="00A70A7B" w:rsidP="00A70A7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5"/>
        <w:gridCol w:w="2693"/>
      </w:tblGrid>
      <w:tr w:rsidR="00A70A7B" w:rsidRPr="00A70A7B" w:rsidTr="00A70A7B">
        <w:tc>
          <w:tcPr>
            <w:tcW w:w="6725" w:type="dxa"/>
          </w:tcPr>
          <w:p w:rsidR="00A70A7B" w:rsidRPr="00A70A7B" w:rsidRDefault="00A70A7B" w:rsidP="002C5F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специфики </w:t>
            </w:r>
            <w:r w:rsidRPr="00A70A7B">
              <w:rPr>
                <w:sz w:val="22"/>
                <w:szCs w:val="22"/>
              </w:rPr>
              <w:t>учреждения</w:t>
            </w:r>
          </w:p>
        </w:tc>
        <w:tc>
          <w:tcPr>
            <w:tcW w:w="2693" w:type="dxa"/>
          </w:tcPr>
          <w:p w:rsidR="00A70A7B" w:rsidRPr="00A70A7B" w:rsidRDefault="00A70A7B" w:rsidP="002C5F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>Размер повышающего коэффициента</w:t>
            </w:r>
          </w:p>
        </w:tc>
      </w:tr>
      <w:tr w:rsidR="00A70A7B" w:rsidRPr="00A70A7B" w:rsidTr="00A70A7B">
        <w:tc>
          <w:tcPr>
            <w:tcW w:w="6725" w:type="dxa"/>
            <w:vAlign w:val="center"/>
          </w:tcPr>
          <w:p w:rsidR="00A70A7B" w:rsidRPr="00A70A7B" w:rsidRDefault="00A70A7B" w:rsidP="002C5F0C">
            <w:pPr>
              <w:pStyle w:val="ConsPlusNormal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>Работники учреждений, связанные с работой с инвалидами и лицами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A70A7B" w:rsidRPr="00A70A7B" w:rsidRDefault="00A70A7B" w:rsidP="00A70A7B">
            <w:pPr>
              <w:pStyle w:val="ConsPlusNormal"/>
              <w:jc w:val="right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05</w:t>
            </w:r>
          </w:p>
        </w:tc>
      </w:tr>
      <w:tr w:rsidR="00A70A7B" w:rsidRPr="00A70A7B" w:rsidTr="00A70A7B">
        <w:tc>
          <w:tcPr>
            <w:tcW w:w="6725" w:type="dxa"/>
            <w:vAlign w:val="center"/>
          </w:tcPr>
          <w:p w:rsidR="00A70A7B" w:rsidRPr="00A70A7B" w:rsidRDefault="00A70A7B" w:rsidP="002C5F0C">
            <w:pPr>
              <w:pStyle w:val="ConsPlusNormal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>Тренерам и иным специалистам учреждений физической культуры и спорта, участвующим в реализации Всероссийского физкультурно-спортивного комплекса "Готов к труду и обороне" (ГТО) в рабочее время и освобожденным от основной работы на период проведения ГТО</w:t>
            </w:r>
          </w:p>
        </w:tc>
        <w:tc>
          <w:tcPr>
            <w:tcW w:w="2693" w:type="dxa"/>
            <w:vAlign w:val="center"/>
          </w:tcPr>
          <w:p w:rsidR="00A70A7B" w:rsidRPr="00A70A7B" w:rsidRDefault="00A70A7B" w:rsidP="00A70A7B">
            <w:pPr>
              <w:pStyle w:val="ConsPlusNormal"/>
              <w:jc w:val="right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05</w:t>
            </w:r>
          </w:p>
        </w:tc>
      </w:tr>
    </w:tbl>
    <w:p w:rsidR="00A70A7B" w:rsidRDefault="00A70A7B" w:rsidP="008C07D4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:rsidR="008800B8" w:rsidRPr="005424CB" w:rsidRDefault="00DB3EFC" w:rsidP="008C07D4">
      <w:pPr>
        <w:pStyle w:val="ConsPlusNormal"/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5424CB">
        <w:rPr>
          <w:sz w:val="28"/>
          <w:szCs w:val="28"/>
        </w:rPr>
        <w:t xml:space="preserve">Решение об установлении повышающего коэффициента за специфику </w:t>
      </w:r>
      <w:r w:rsidRPr="005424CB">
        <w:rPr>
          <w:sz w:val="28"/>
          <w:szCs w:val="28"/>
        </w:rPr>
        <w:lastRenderedPageBreak/>
        <w:t>работы в учреждении принимается руководителем учреждения в отношении конкретного работника. Повышающий коэффициент устанавливается на определенный период.</w:t>
      </w:r>
    </w:p>
    <w:p w:rsidR="00A92EE9" w:rsidRPr="005424CB" w:rsidRDefault="00DD1F20" w:rsidP="008C07D4">
      <w:pPr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sz w:val="28"/>
          <w:szCs w:val="28"/>
        </w:rPr>
        <w:t>2.4.</w:t>
      </w:r>
      <w:r w:rsidR="00D11C33" w:rsidRPr="005424CB">
        <w:rPr>
          <w:rFonts w:ascii="Times New Roman" w:hAnsi="Times New Roman"/>
          <w:sz w:val="28"/>
          <w:szCs w:val="28"/>
        </w:rPr>
        <w:t>4</w:t>
      </w:r>
      <w:r w:rsidRPr="005424CB">
        <w:rPr>
          <w:rFonts w:ascii="Times New Roman" w:hAnsi="Times New Roman"/>
          <w:sz w:val="28"/>
          <w:szCs w:val="28"/>
        </w:rPr>
        <w:t xml:space="preserve">. </w:t>
      </w:r>
      <w:r w:rsidR="00EA764C" w:rsidRPr="00EA764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Отдельным работникам учреждения устанавливается персональный повышающий коэффициент к окладу, ставке заработной платы в целях:</w:t>
      </w:r>
    </w:p>
    <w:p w:rsidR="00A92EE9" w:rsidRPr="005424CB" w:rsidRDefault="00A92EE9" w:rsidP="008C07D4">
      <w:pPr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A92EE9" w:rsidRPr="005424CB" w:rsidRDefault="00A92EE9" w:rsidP="008C07D4">
      <w:pPr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недопущения снижения заработной платы (без учета стимулирующих выплат)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A92EE9" w:rsidRPr="005424CB" w:rsidRDefault="008800B8" w:rsidP="00BF7442">
      <w:pPr>
        <w:pStyle w:val="ConsPlusNormal"/>
        <w:spacing w:before="108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2.4.</w:t>
      </w:r>
      <w:r w:rsidR="00895601">
        <w:rPr>
          <w:rFonts w:eastAsia="Calibri"/>
          <w:color w:val="000000"/>
          <w:sz w:val="28"/>
          <w:szCs w:val="28"/>
          <w:lang w:eastAsia="en-US"/>
        </w:rPr>
        <w:t>5</w:t>
      </w:r>
      <w:r w:rsidRPr="005424CB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A92EE9" w:rsidRPr="005424CB">
        <w:rPr>
          <w:rFonts w:eastAsia="Calibri"/>
          <w:color w:val="000000"/>
          <w:sz w:val="28"/>
          <w:szCs w:val="28"/>
          <w:lang w:eastAsia="en-US"/>
        </w:rPr>
        <w:t>Размер выплат по повышающему коэффициенту определяется путем умножения размера оклада работника на сумму повышающих коэффициентов и не образует новый оклад работника.</w:t>
      </w:r>
    </w:p>
    <w:p w:rsidR="00D11C33" w:rsidRPr="005424CB" w:rsidRDefault="00D11C33" w:rsidP="00BF7442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2.5. 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случаях, когда </w:t>
      </w:r>
      <w:proofErr w:type="gramStart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 оплаты труда</w:t>
      </w:r>
      <w:proofErr w:type="gramEnd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работника зависит от квалификационной категории право на его изменение возникает в следующие сроки:</w:t>
      </w:r>
    </w:p>
    <w:p w:rsidR="00D11C33" w:rsidRPr="005424CB" w:rsidRDefault="00D11C33" w:rsidP="00BF7442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D11C33" w:rsidRPr="005424CB" w:rsidRDefault="00D11C33" w:rsidP="00BF7442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присвоении квалификационной категории - со дня вынесения решения аттестационной комиссией;</w:t>
      </w:r>
    </w:p>
    <w:p w:rsidR="00D11C33" w:rsidRPr="005424CB" w:rsidRDefault="00D11C33" w:rsidP="00BF7442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 присвоении </w:t>
      </w:r>
      <w:proofErr w:type="spellStart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внутридолжностной</w:t>
      </w:r>
      <w:proofErr w:type="spellEnd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категории - со дня вынесения решения аттестационной комиссией.</w:t>
      </w:r>
    </w:p>
    <w:p w:rsidR="00D11C33" w:rsidRPr="005424CB" w:rsidRDefault="00A70A7B" w:rsidP="00F3145B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 наступлении у работника </w:t>
      </w:r>
      <w:r w:rsidR="00D11C33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права на изменение </w:t>
      </w:r>
      <w:proofErr w:type="gramStart"/>
      <w:r w:rsidR="00D11C33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размера оплаты труда</w:t>
      </w:r>
      <w:proofErr w:type="gramEnd"/>
      <w:r w:rsidR="00D11C33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 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bookmarkStart w:id="1" w:name="Par185"/>
      <w:bookmarkEnd w:id="1"/>
      <w:r w:rsidRPr="005424CB">
        <w:rPr>
          <w:sz w:val="28"/>
          <w:szCs w:val="28"/>
        </w:rPr>
        <w:t>2.</w:t>
      </w:r>
      <w:r w:rsidR="00D11C33" w:rsidRPr="005424CB">
        <w:rPr>
          <w:sz w:val="28"/>
          <w:szCs w:val="28"/>
        </w:rPr>
        <w:t>6</w:t>
      </w:r>
      <w:r w:rsidRPr="005424CB">
        <w:rPr>
          <w:sz w:val="28"/>
          <w:szCs w:val="28"/>
        </w:rPr>
        <w:t>. Порядок и условия установления компенсационных выплат.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C80410" w:rsidRPr="005424CB">
        <w:rPr>
          <w:sz w:val="28"/>
          <w:szCs w:val="28"/>
        </w:rPr>
        <w:t>6</w:t>
      </w:r>
      <w:r w:rsidRPr="005424CB">
        <w:rPr>
          <w:sz w:val="28"/>
          <w:szCs w:val="28"/>
        </w:rPr>
        <w:t xml:space="preserve">.1. </w:t>
      </w:r>
      <w:proofErr w:type="gramStart"/>
      <w:r w:rsidRPr="005424CB">
        <w:rPr>
          <w:sz w:val="28"/>
          <w:szCs w:val="28"/>
        </w:rPr>
        <w:t xml:space="preserve">Компенсационные выплаты работникам, осуществляющим спортивную подготовку </w:t>
      </w:r>
      <w:r w:rsidR="00C80410" w:rsidRPr="005424CB">
        <w:rPr>
          <w:sz w:val="28"/>
          <w:szCs w:val="28"/>
        </w:rPr>
        <w:t xml:space="preserve">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</w:t>
      </w:r>
      <w:r w:rsidR="00C80410" w:rsidRPr="005424CB">
        <w:rPr>
          <w:sz w:val="28"/>
          <w:szCs w:val="28"/>
        </w:rPr>
        <w:lastRenderedPageBreak/>
        <w:t>установления компенсационных выплат в муниципальных учреждениях Партизанского городского округа, утвержденных администрацией Партизанского городского округа.</w:t>
      </w:r>
      <w:r w:rsidRPr="005424CB">
        <w:rPr>
          <w:sz w:val="28"/>
          <w:szCs w:val="28"/>
        </w:rPr>
        <w:t>.</w:t>
      </w:r>
      <w:proofErr w:type="gramEnd"/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Размеры и условия осуществления компенсационных выплат конкретизируются в трудовых договорах работников учреждений.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C80410" w:rsidRPr="005424CB">
        <w:rPr>
          <w:sz w:val="28"/>
          <w:szCs w:val="28"/>
        </w:rPr>
        <w:t>6</w:t>
      </w:r>
      <w:r w:rsidRPr="005424CB">
        <w:rPr>
          <w:sz w:val="28"/>
          <w:szCs w:val="28"/>
        </w:rPr>
        <w:t xml:space="preserve">.2. </w:t>
      </w:r>
      <w:proofErr w:type="gramStart"/>
      <w:r w:rsidRPr="005424CB">
        <w:rPr>
          <w:sz w:val="28"/>
          <w:szCs w:val="28"/>
        </w:rPr>
        <w:t>Работникам, осуществляющим спортивную подготовку устанавливаются</w:t>
      </w:r>
      <w:proofErr w:type="gramEnd"/>
      <w:r w:rsidRPr="005424CB">
        <w:rPr>
          <w:sz w:val="28"/>
          <w:szCs w:val="28"/>
        </w:rPr>
        <w:t xml:space="preserve"> следующие компенсационные выплаты: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выплаты работникам, занятым на работах с вредными и (или) опасными условиями труда, в соответствии со статьей 147 Трудового кодекса Российской Федерации (далее – ТК РФ);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выплаты за работу в местностях с особыми климатическими условиями, устанавливаются в соответствии со статьей 148 ТК РФ: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районный коэффициент к заработной плате - 20 процентов;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процентная надбавка к заработной плате в размере 10 процентов за каждые шесть месяцев работы молодежи (лицам в возрасте до 35 лет), прожившей не менее одного года в южных районах Дальнего Востока и вступающей в трудовые отношения, но не свыше 30 процентов заработка;</w:t>
      </w:r>
    </w:p>
    <w:p w:rsidR="00830A7D" w:rsidRPr="005424CB" w:rsidRDefault="005A42E5" w:rsidP="005A42E5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proofErr w:type="gramStart"/>
      <w:r w:rsidRPr="005A42E5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в соответствии со статьями 150 ТК РФ, 151 ТК РФ, 152 ТК РФ, 153 ТК РФ, 154 ТК РФ.</w:t>
      </w:r>
      <w:proofErr w:type="gramEnd"/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C80410" w:rsidRPr="005424CB">
        <w:rPr>
          <w:sz w:val="28"/>
          <w:szCs w:val="28"/>
        </w:rPr>
        <w:t>6</w:t>
      </w:r>
      <w:r w:rsidRPr="005424CB">
        <w:rPr>
          <w:sz w:val="28"/>
          <w:szCs w:val="28"/>
        </w:rPr>
        <w:t>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C80410" w:rsidRPr="005424CB">
        <w:rPr>
          <w:sz w:val="28"/>
          <w:szCs w:val="28"/>
        </w:rPr>
        <w:t>7</w:t>
      </w:r>
      <w:r w:rsidRPr="005424CB">
        <w:rPr>
          <w:sz w:val="28"/>
          <w:szCs w:val="28"/>
        </w:rPr>
        <w:t>. Порядок и условия установления стимулирующих выплат.</w:t>
      </w:r>
    </w:p>
    <w:p w:rsidR="00AB0F7E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AB0F7E" w:rsidRPr="005424CB">
        <w:rPr>
          <w:sz w:val="28"/>
          <w:szCs w:val="28"/>
        </w:rPr>
        <w:t>7</w:t>
      </w:r>
      <w:r w:rsidRPr="005424CB">
        <w:rPr>
          <w:sz w:val="28"/>
          <w:szCs w:val="28"/>
        </w:rPr>
        <w:t xml:space="preserve">.1. </w:t>
      </w:r>
      <w:proofErr w:type="gramStart"/>
      <w:r w:rsidRPr="005424CB">
        <w:rPr>
          <w:sz w:val="28"/>
          <w:szCs w:val="28"/>
        </w:rPr>
        <w:t xml:space="preserve">Стимулирующие выплаты, размеры и условия их осуществления, показатели и критерии оценки эффективности труда работников, осуществляющих спортивную подготовку устанавливаются коллективным </w:t>
      </w:r>
      <w:r w:rsidRPr="005424CB">
        <w:rPr>
          <w:sz w:val="28"/>
          <w:szCs w:val="28"/>
        </w:rPr>
        <w:lastRenderedPageBreak/>
        <w:t>договором, соглашениями, локальными нормативными актами учреждений 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социально-трудовых отношений в пределах фонда оплаты труда работников учреждени</w:t>
      </w:r>
      <w:r w:rsidR="004E71E2" w:rsidRPr="005424CB">
        <w:rPr>
          <w:sz w:val="28"/>
          <w:szCs w:val="28"/>
        </w:rPr>
        <w:t>я</w:t>
      </w:r>
      <w:r w:rsidRPr="005424CB">
        <w:rPr>
          <w:sz w:val="28"/>
          <w:szCs w:val="28"/>
        </w:rPr>
        <w:t>, формируемого</w:t>
      </w:r>
      <w:proofErr w:type="gramEnd"/>
      <w:r w:rsidRPr="005424CB">
        <w:rPr>
          <w:sz w:val="28"/>
          <w:szCs w:val="28"/>
        </w:rPr>
        <w:t xml:space="preserve"> за счет бюджетных средств и средств, поступающих от приносящей доход деятельности учреждени</w:t>
      </w:r>
      <w:r w:rsidR="004E71E2" w:rsidRPr="005424CB">
        <w:rPr>
          <w:sz w:val="28"/>
          <w:szCs w:val="28"/>
        </w:rPr>
        <w:t>я</w:t>
      </w:r>
      <w:r w:rsidRPr="005424CB">
        <w:rPr>
          <w:sz w:val="28"/>
          <w:szCs w:val="28"/>
        </w:rPr>
        <w:t xml:space="preserve"> (для муниципальных автономных, б</w:t>
      </w:r>
      <w:r w:rsidR="00AB0F7E" w:rsidRPr="005424CB">
        <w:rPr>
          <w:sz w:val="28"/>
          <w:szCs w:val="28"/>
        </w:rPr>
        <w:t>юджетных), в соответствии с перечнем видов стимулирующих выплат и разъяснениями о порядке установления стимулирующих выплат в муниципальных учреждениях Партизанского городского округа, утвержденных администрацией Партизанского городского округа.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 учреждения.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Показатели и критерии оценки эффективности деятельности, закрепляемые в локальном нормативном акте, являющимся приложением к коллективному договору, разрабатываются с учетом мотивированного мнения профсоюзного органа или иного представительного органа работников.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Не допускается введение стимулирующих выплат, в отношении которых не установлены показатели эффективности деятельности учреждения и работников (конкретные измеримые параметры).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Стимулирующие выплаты </w:t>
      </w:r>
      <w:proofErr w:type="gramStart"/>
      <w:r w:rsidRPr="005424CB">
        <w:rPr>
          <w:sz w:val="28"/>
          <w:szCs w:val="28"/>
        </w:rPr>
        <w:t>работникам, осуществляющим спортивную подготовку устанавливаются</w:t>
      </w:r>
      <w:proofErr w:type="gramEnd"/>
      <w:r w:rsidRPr="005424CB">
        <w:rPr>
          <w:sz w:val="28"/>
          <w:szCs w:val="28"/>
        </w:rPr>
        <w:t xml:space="preserve">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830A7D" w:rsidRPr="005424CB" w:rsidRDefault="00955D7C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AB0F7E" w:rsidRPr="005424CB">
        <w:rPr>
          <w:sz w:val="28"/>
          <w:szCs w:val="28"/>
        </w:rPr>
        <w:t>7</w:t>
      </w:r>
      <w:r w:rsidR="00830A7D" w:rsidRPr="005424CB">
        <w:rPr>
          <w:sz w:val="28"/>
          <w:szCs w:val="28"/>
        </w:rPr>
        <w:t xml:space="preserve">.2. </w:t>
      </w:r>
      <w:proofErr w:type="gramStart"/>
      <w:r w:rsidR="00830A7D" w:rsidRPr="005424CB">
        <w:rPr>
          <w:sz w:val="28"/>
          <w:szCs w:val="28"/>
        </w:rPr>
        <w:t>Работникам, осуществляющим спортивную подготовку устанавливаются</w:t>
      </w:r>
      <w:proofErr w:type="gramEnd"/>
      <w:r w:rsidR="00830A7D" w:rsidRPr="005424CB">
        <w:rPr>
          <w:sz w:val="28"/>
          <w:szCs w:val="28"/>
        </w:rPr>
        <w:t xml:space="preserve"> следующие стимулирующие выплаты:</w:t>
      </w:r>
    </w:p>
    <w:p w:rsidR="00830A7D" w:rsidRPr="005424CB" w:rsidRDefault="00830A7D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- выплаты за высокие результаты работы (в том числе за наличие государственных наград, почетных званий, иных званий работников сферы физической культуры и спорта);</w:t>
      </w:r>
    </w:p>
    <w:p w:rsidR="00830A7D" w:rsidRPr="005424CB" w:rsidRDefault="00830A7D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- выплаты за качество выполняемых работ;</w:t>
      </w:r>
    </w:p>
    <w:p w:rsidR="00002BE9" w:rsidRPr="005424CB" w:rsidRDefault="00002BE9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- выплаты за стаж </w:t>
      </w:r>
      <w:r w:rsidR="004F379E" w:rsidRPr="005424CB">
        <w:rPr>
          <w:sz w:val="28"/>
          <w:szCs w:val="28"/>
        </w:rPr>
        <w:t>непрерывной</w:t>
      </w:r>
      <w:r w:rsidRPr="005424CB">
        <w:rPr>
          <w:sz w:val="28"/>
          <w:szCs w:val="28"/>
        </w:rPr>
        <w:t xml:space="preserve"> работы, выслугу лет</w:t>
      </w:r>
      <w:r w:rsidR="00126D59" w:rsidRPr="005424CB">
        <w:rPr>
          <w:sz w:val="28"/>
          <w:szCs w:val="28"/>
        </w:rPr>
        <w:t>;</w:t>
      </w:r>
    </w:p>
    <w:p w:rsidR="00830A7D" w:rsidRPr="005424CB" w:rsidRDefault="00830A7D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- премии по итогам работы.</w:t>
      </w:r>
    </w:p>
    <w:p w:rsidR="00B93276" w:rsidRPr="005424CB" w:rsidRDefault="00002BE9" w:rsidP="00A875C8">
      <w:pPr>
        <w:spacing w:before="240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sz w:val="28"/>
          <w:szCs w:val="28"/>
        </w:rPr>
        <w:lastRenderedPageBreak/>
        <w:t>2.</w:t>
      </w:r>
      <w:r w:rsidR="00AB0F7E" w:rsidRPr="005424CB">
        <w:rPr>
          <w:rFonts w:ascii="Times New Roman" w:hAnsi="Times New Roman"/>
          <w:sz w:val="28"/>
          <w:szCs w:val="28"/>
        </w:rPr>
        <w:t>7</w:t>
      </w:r>
      <w:r w:rsidRPr="005424CB">
        <w:rPr>
          <w:rFonts w:ascii="Times New Roman" w:hAnsi="Times New Roman"/>
          <w:sz w:val="28"/>
          <w:szCs w:val="28"/>
        </w:rPr>
        <w:t xml:space="preserve">.3. </w:t>
      </w:r>
      <w:r w:rsidR="00B93276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выплатам за стаж непрерывной работы, выслугу лет относятся выплаты, учитывающие стаж работы в зависимости от общего количества лет, проработанных в</w:t>
      </w:r>
      <w:r w:rsidR="00B93276" w:rsidRPr="005424CB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</w:t>
      </w:r>
      <w:r w:rsidR="00A875C8" w:rsidRPr="005424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276" w:rsidRPr="005424CB">
        <w:rPr>
          <w:rFonts w:ascii="Times New Roman" w:hAnsi="Times New Roman"/>
          <w:color w:val="000000"/>
          <w:sz w:val="28"/>
          <w:szCs w:val="28"/>
        </w:rPr>
        <w:t>учреждениях, в органах исполнительной власти, органах местного</w:t>
      </w:r>
      <w:r w:rsidR="00A875C8" w:rsidRPr="005424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276" w:rsidRPr="005424CB">
        <w:rPr>
          <w:rFonts w:ascii="Times New Roman" w:hAnsi="Times New Roman"/>
          <w:color w:val="000000"/>
          <w:sz w:val="28"/>
          <w:szCs w:val="28"/>
        </w:rPr>
        <w:t>самоуправления и за время военной службы</w:t>
      </w:r>
      <w:r w:rsidR="00B93276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независимо от занимаемой должности. </w:t>
      </w:r>
    </w:p>
    <w:p w:rsidR="00B93276" w:rsidRPr="00333A4A" w:rsidRDefault="00B93276" w:rsidP="00A875C8">
      <w:pPr>
        <w:spacing w:before="240" w:after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Размеры выплат за стаж непрерывной работы, выслугу лет определяются в процентах к окладам, ставкам заработной платы согласно таблице </w:t>
      </w:r>
      <w:r w:rsidR="007B0BF0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</w:t>
      </w:r>
      <w:r w:rsidR="002C5F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B93276" w:rsidRPr="00333A4A" w:rsidRDefault="00B93276" w:rsidP="00B62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  <w:t xml:space="preserve">Таблица </w:t>
      </w:r>
      <w:r w:rsidR="002C5F0C">
        <w:rPr>
          <w:rFonts w:ascii="Times New Roman" w:hAnsi="Times New Roman"/>
          <w:sz w:val="26"/>
          <w:szCs w:val="26"/>
        </w:rPr>
        <w:t>№2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826"/>
      </w:tblGrid>
      <w:tr w:rsidR="00B93276" w:rsidRPr="00207F07" w:rsidTr="00B6204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Стаж работы (выслуга лет) полных лет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 xml:space="preserve">Размер выплаты </w:t>
            </w:r>
            <w:proofErr w:type="gramStart"/>
            <w:r w:rsidRPr="00207F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7F0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93276" w:rsidRPr="00207F07" w:rsidTr="00B6204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от 3-х до 5 лет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3276" w:rsidRPr="00207F07" w:rsidTr="00B6204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дополнительно по 1% за каждый год</w:t>
            </w:r>
          </w:p>
        </w:tc>
      </w:tr>
      <w:tr w:rsidR="00B93276" w:rsidRPr="00207F07" w:rsidTr="00B6204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10 и более лет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26D59" w:rsidRDefault="00126D59" w:rsidP="00A875C8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</w:p>
    <w:p w:rsidR="004F379E" w:rsidRPr="005424CB" w:rsidRDefault="004F379E" w:rsidP="00A875C8">
      <w:pPr>
        <w:pStyle w:val="ConsPlusNormal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5424CB">
        <w:rPr>
          <w:sz w:val="28"/>
          <w:szCs w:val="28"/>
        </w:rPr>
        <w:t>2.</w:t>
      </w:r>
      <w:r w:rsidR="00A875C8" w:rsidRPr="005424CB">
        <w:rPr>
          <w:sz w:val="28"/>
          <w:szCs w:val="28"/>
        </w:rPr>
        <w:t>7</w:t>
      </w:r>
      <w:r w:rsidRPr="005424CB">
        <w:rPr>
          <w:sz w:val="28"/>
          <w:szCs w:val="28"/>
        </w:rPr>
        <w:t xml:space="preserve">.4. </w:t>
      </w:r>
      <w:r w:rsidRPr="005424CB">
        <w:rPr>
          <w:rFonts w:eastAsiaTheme="minorEastAsia"/>
          <w:sz w:val="28"/>
          <w:szCs w:val="28"/>
        </w:rPr>
        <w:t>К выплатам за высокие результаты работы относятся в том числе</w:t>
      </w:r>
      <w:r w:rsidR="00A875C8" w:rsidRPr="005424CB">
        <w:rPr>
          <w:rFonts w:eastAsiaTheme="minorEastAsia"/>
          <w:sz w:val="28"/>
          <w:szCs w:val="28"/>
        </w:rPr>
        <w:t>,</w:t>
      </w:r>
      <w:r w:rsidRPr="005424CB">
        <w:rPr>
          <w:rFonts w:eastAsiaTheme="minorEastAsia"/>
          <w:sz w:val="28"/>
          <w:szCs w:val="28"/>
        </w:rPr>
        <w:t xml:space="preserve"> выплаты за достижения работников в сфере физической культуры и спорта, работников в сфере образования, осуществляющих деятельность в области физической культуры и спорта, отмеченных государственными и ведомственными званиями и наградами:</w:t>
      </w:r>
    </w:p>
    <w:p w:rsidR="004F379E" w:rsidRPr="00333A4A" w:rsidRDefault="007B0BF0" w:rsidP="007B0B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Таблица №2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2218"/>
      </w:tblGrid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Почетное звание "Заслуженный работник физической культуры Российской Федерации", почетное звание "Заслуженный мастер спорта СССР", почетное звание "Заслуженный работник физической культуры РСФСР", почетные спортивные звания: "Заслуженный тренер России", "Заслуженный мастер спорта России", "Почетный спортивный судья России"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Ведомственный знак отличия Министерства спорта Российской Федерации - почетный знак "За заслуги в развитии физической культуры и спорта"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0,4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Спортивные звания "Мастер спорта России международного класса", "Гроссмейстер России", "мастер спорта России", "Мастер спорта СССР международного класса", "Гроссмейстер СССР", "мастер спорт СССР"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0,2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Другие ведомственные награды Министерства спорта Российской Федерации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0,1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 xml:space="preserve">Золотой знак отличия (актуальной возрастной степени) Всероссийского физкультурно-спортивного комплекса "Готов к </w:t>
            </w: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труду и обороне" (ГТО)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0,1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Ученая степень (кандидат, доктор наук)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0,05</w:t>
            </w:r>
          </w:p>
        </w:tc>
      </w:tr>
    </w:tbl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sz w:val="28"/>
          <w:szCs w:val="28"/>
        </w:rPr>
        <w:t>2.</w:t>
      </w:r>
      <w:r w:rsidR="00A875C8" w:rsidRPr="005424CB">
        <w:rPr>
          <w:rFonts w:ascii="Times New Roman" w:hAnsi="Times New Roman"/>
          <w:sz w:val="28"/>
          <w:szCs w:val="28"/>
        </w:rPr>
        <w:t>7</w:t>
      </w:r>
      <w:r w:rsidRPr="005424CB">
        <w:rPr>
          <w:rFonts w:ascii="Times New Roman" w:hAnsi="Times New Roman"/>
          <w:sz w:val="28"/>
          <w:szCs w:val="28"/>
        </w:rPr>
        <w:t xml:space="preserve">.5. 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выплатам за интенсивность и высокие результаты работы относятся выплаты с учетом следующих критериев: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-выплаты за сложность, напряженность;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-особый режим и график работы, повышающие эффективность деятельности, авторитет и имидж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-интенсивность труда работника выше установленных системой </w:t>
      </w:r>
      <w:proofErr w:type="gramStart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нормирования труда учреждения норм труда</w:t>
      </w:r>
      <w:proofErr w:type="gramEnd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-за реализацию авторских программ, результатов работ, обеспечивающих безаварийность, безотказность и бесперебойность работы систем, ресурсов и средств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-разработку и реализацию проектов (мероприятий) в сфере образования, выполнение особо важных, срочных и других</w:t>
      </w:r>
      <w:r w:rsidR="001014E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работ, значимых для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-за работу в двух и более зданиях (помещениях) относящихся к одному учреждению, в которых осуществляется рабочий процесс и находящихся в территориальной отдаленности друг от друга.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 xml:space="preserve">Выплаты 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за интенсивность и высокие результаты работы </w:t>
      </w:r>
      <w:r w:rsidRPr="005424CB">
        <w:rPr>
          <w:rFonts w:ascii="Times New Roman" w:hAnsi="Times New Roman"/>
          <w:color w:val="000000"/>
          <w:sz w:val="28"/>
          <w:szCs w:val="28"/>
        </w:rPr>
        <w:t>устанавливаются сроком не более 1 года и по истечении, которого могут быть сохранены или отменены.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.6. 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учреждения, трудовым договором.</w:t>
      </w:r>
    </w:p>
    <w:p w:rsidR="004F379E" w:rsidRPr="005424CB" w:rsidRDefault="004A1AEF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.7. Выплаты за интенсивность и высокие результаты работы, выплаты за качество выполняемых работ (далее - выплаты) устанавливаются в соответствии с показателями и критериями оценки эффективности </w:t>
      </w:r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деятельности работников, утверждаемыми локальным нормативным актом учреждения.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качестве критериев назначения выплат используются индикаторы, указывающие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Индикатор должен быть представлен в исчислимом формате (в единицах, штуках, долях, процентах и прочих единицах измерения) для эффективного использования в качестве инструмента оценки деятельности.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отдельных категорий работников.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 допускается установление выплат, в отношении которых не утверждены показатели эффективности деятельности работников (конкретные измеримые параметры).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Конкретный размер выплат устанавливается работнику в процентах от должностного оклада.</w:t>
      </w:r>
    </w:p>
    <w:p w:rsidR="004F379E" w:rsidRPr="005424CB" w:rsidRDefault="004A1AEF" w:rsidP="000D7ECD">
      <w:pPr>
        <w:spacing w:before="24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8. Премии по итогам работы (далее - премии) в учреждении выплачиваются </w:t>
      </w:r>
      <w:r w:rsidR="004F379E" w:rsidRPr="005424CB">
        <w:rPr>
          <w:rFonts w:ascii="Times New Roman" w:hAnsi="Times New Roman"/>
          <w:color w:val="000000"/>
          <w:sz w:val="28"/>
          <w:szCs w:val="28"/>
        </w:rPr>
        <w:t>работникам учреждения в целях материальной заинтересованности в своевременном и добросовестном исполнении должностных обязанностей, повышении качества работы и уровня ответственности за ее выполнение, достижении целевых показателей эффективности, установленных в учреждении.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Премии могут быть установлены только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Премии устанавливаются в отношении работников учреждений при наличии следующих оснований: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- за выполнение </w:t>
      </w:r>
      <w:r w:rsidRPr="005424CB">
        <w:rPr>
          <w:rFonts w:ascii="Times New Roman" w:hAnsi="Times New Roman"/>
          <w:color w:val="000000"/>
          <w:sz w:val="28"/>
          <w:szCs w:val="28"/>
        </w:rPr>
        <w:t xml:space="preserve">в соответствующем периоде 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особо важных и ответственных поручений, связанных с обеспечением рабочего процесса или уставной деятельностью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за качественную подготовку и проведение организационных мероприятий, связанных с основной деятельностью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 связи с юбилейной датой и профессиональными праздниками.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>-успешное и добросовестное исполнение работником своих должностных обязанностей в соответствующем периоде;</w:t>
      </w:r>
    </w:p>
    <w:p w:rsidR="004F379E" w:rsidRPr="005424CB" w:rsidRDefault="004F379E" w:rsidP="000D7ECD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ab/>
        <w:t>-инициатива, творчество и применение в работе современных форм и</w:t>
      </w:r>
      <w:r w:rsidRPr="005424CB">
        <w:rPr>
          <w:rFonts w:ascii="Times New Roman" w:hAnsi="Times New Roman"/>
          <w:color w:val="000000"/>
          <w:sz w:val="28"/>
          <w:szCs w:val="28"/>
        </w:rPr>
        <w:br/>
        <w:t>методов организации труда;</w:t>
      </w:r>
    </w:p>
    <w:p w:rsidR="004F379E" w:rsidRPr="005424CB" w:rsidRDefault="004F379E" w:rsidP="000D7ECD">
      <w:pPr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ab/>
        <w:t>-качественная подготовка и</w:t>
      </w:r>
      <w:r w:rsidR="00126D59" w:rsidRPr="005424CB">
        <w:rPr>
          <w:rFonts w:ascii="Times New Roman" w:hAnsi="Times New Roman"/>
          <w:color w:val="000000"/>
          <w:sz w:val="28"/>
          <w:szCs w:val="28"/>
        </w:rPr>
        <w:t xml:space="preserve"> своевременная сдача отчетности.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 и порядок осуществления премии устанавливается распорядительным актом руководителя учреждения и может рассчитываться как в абсолютном значении, так и в процентном отношении к окладу, ставке заработной платы.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объявлении благодарности Министерства физической культуры и спорта Российской Федерации;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награждении Почетной грамотой Министерства физической культуры и спорта Российской Федерации;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связи с празднованием Дня </w:t>
      </w:r>
      <w:r w:rsidR="004A1AEF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физкультурника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и прочих профессиональных праздников,</w:t>
      </w:r>
      <w:r w:rsidR="004A1AEF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относящихся к сфере физической культуры и спорта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связи с юбилейными датами;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увольнении в связи с уходом на страховую пенсию по старости</w:t>
      </w:r>
      <w:proofErr w:type="gramEnd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4F379E" w:rsidRPr="005424CB" w:rsidRDefault="004A1AEF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Для оценки результатов деятельности работника учреждения и установления работнику размера стимулирующих выплат создается комиссия. Состав комисс</w:t>
      </w:r>
      <w:proofErr w:type="gramStart"/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ии и ее</w:t>
      </w:r>
      <w:proofErr w:type="gramEnd"/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полномочия утверждаются приказом руководителя учреждения с учетом мнения представительного органа работников.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основании протокола комиссии издается приказ руководителя учреждения об установлении работникам стимулирующих выплат.</w:t>
      </w:r>
    </w:p>
    <w:p w:rsidR="004F379E" w:rsidRPr="005424CB" w:rsidRDefault="004A1AEF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002BE9" w:rsidRPr="005424CB" w:rsidRDefault="00A875C8" w:rsidP="000D7ECD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2.7</w:t>
      </w:r>
      <w:r w:rsidR="004F379E" w:rsidRPr="005424CB">
        <w:rPr>
          <w:rFonts w:eastAsia="Calibri"/>
          <w:color w:val="000000"/>
          <w:sz w:val="28"/>
          <w:szCs w:val="28"/>
          <w:lang w:eastAsia="en-US"/>
        </w:rPr>
        <w:t>.11. Премия по итогам работы выплачивается лицам, являющимся работниками учреждения на дату подписания приказа о премировании, с учетом фактически отработанного времени в периоде, за который осуществляется выплата премии.</w:t>
      </w:r>
    </w:p>
    <w:p w:rsidR="00830A7D" w:rsidRPr="005424CB" w:rsidRDefault="00830A7D" w:rsidP="000D7ECD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A875C8" w:rsidRPr="005424CB">
        <w:rPr>
          <w:sz w:val="28"/>
          <w:szCs w:val="28"/>
        </w:rPr>
        <w:t>7</w:t>
      </w:r>
      <w:r w:rsidRPr="005424CB">
        <w:rPr>
          <w:sz w:val="28"/>
          <w:szCs w:val="28"/>
        </w:rPr>
        <w:t>.</w:t>
      </w:r>
      <w:r w:rsidR="004A1AEF" w:rsidRPr="005424CB">
        <w:rPr>
          <w:sz w:val="28"/>
          <w:szCs w:val="28"/>
        </w:rPr>
        <w:t>12</w:t>
      </w:r>
      <w:r w:rsidRPr="005424CB">
        <w:rPr>
          <w:sz w:val="28"/>
          <w:szCs w:val="28"/>
        </w:rPr>
        <w:t>. Стимулирующие выплаты производятся на основании произведенной объективной оценки показателей и критериев оценки эффективности труда работника, осуществляющего спортивную подготовку, по решению руководителя учреждения, 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126D59" w:rsidRPr="005424CB" w:rsidRDefault="00126D59" w:rsidP="000D7EC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0A7D" w:rsidRPr="005424CB" w:rsidRDefault="00830A7D" w:rsidP="000D7EC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24CB">
        <w:rPr>
          <w:rFonts w:ascii="Times New Roman" w:hAnsi="Times New Roman" w:cs="Times New Roman"/>
          <w:sz w:val="28"/>
          <w:szCs w:val="28"/>
        </w:rPr>
        <w:t>III. Порядок и условия оплаты труда</w:t>
      </w:r>
    </w:p>
    <w:p w:rsidR="00B621C2" w:rsidRPr="005424CB" w:rsidRDefault="00830A7D" w:rsidP="000D7E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CB">
        <w:rPr>
          <w:rFonts w:ascii="Times New Roman" w:hAnsi="Times New Roman" w:cs="Times New Roman"/>
          <w:sz w:val="28"/>
          <w:szCs w:val="28"/>
        </w:rPr>
        <w:t>иных работников учреждения</w:t>
      </w:r>
    </w:p>
    <w:p w:rsidR="00333A4A" w:rsidRPr="005424CB" w:rsidRDefault="00333A4A" w:rsidP="000D7E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30A7D" w:rsidRPr="005424CB" w:rsidRDefault="00830A7D" w:rsidP="000D7E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3.1. Основные условия оплаты труда.</w:t>
      </w:r>
    </w:p>
    <w:p w:rsidR="00830A7D" w:rsidRPr="005424CB" w:rsidRDefault="00830A7D" w:rsidP="000D7ECD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3.1.1. Система </w:t>
      </w:r>
      <w:proofErr w:type="gramStart"/>
      <w:r w:rsidRPr="005424CB">
        <w:rPr>
          <w:sz w:val="28"/>
          <w:szCs w:val="28"/>
        </w:rPr>
        <w:t>оплаты труда иных работников муниципальных учреждений Партизанского городского округа</w:t>
      </w:r>
      <w:proofErr w:type="gramEnd"/>
      <w:r w:rsidRPr="005424CB">
        <w:rPr>
          <w:sz w:val="28"/>
          <w:szCs w:val="28"/>
        </w:rPr>
        <w:t xml:space="preserve"> в сфере физической культуры и спорта включает в себя оклады (ставки заработной платы), повышающие коэффициенты к окладам, компенсационные и стимулирующие выплаты.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3.1.2. Система оплаты труда иных работников учреждений устанавливаются с учетом: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lastRenderedPageBreak/>
        <w:t>государственных гарантий по оплате труда;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настоящего Примерного положения;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830A7D" w:rsidRPr="005424CB" w:rsidRDefault="00830A7D" w:rsidP="008E46DE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мнения представительного органа работников.</w:t>
      </w:r>
    </w:p>
    <w:p w:rsidR="00830A7D" w:rsidRPr="005424CB" w:rsidRDefault="00830A7D" w:rsidP="008E46DE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3.2. </w:t>
      </w:r>
      <w:proofErr w:type="gramStart"/>
      <w:r w:rsidR="00EE5D1B" w:rsidRPr="005424CB">
        <w:rPr>
          <w:sz w:val="28"/>
          <w:szCs w:val="28"/>
        </w:rPr>
        <w:t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не ниже размеров, утвержденных настоящим постановлением,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</w:t>
      </w:r>
      <w:proofErr w:type="gramEnd"/>
      <w:r w:rsidR="00EE5D1B" w:rsidRPr="005424CB">
        <w:rPr>
          <w:sz w:val="28"/>
          <w:szCs w:val="28"/>
        </w:rPr>
        <w:t xml:space="preserve"> учетом сложности и объема выполняемой работы</w:t>
      </w:r>
      <w:r w:rsidRPr="005424CB">
        <w:rPr>
          <w:sz w:val="28"/>
          <w:szCs w:val="28"/>
        </w:rPr>
        <w:t>.</w:t>
      </w:r>
    </w:p>
    <w:p w:rsidR="00EE5D1B" w:rsidRPr="005424CB" w:rsidRDefault="00830A7D" w:rsidP="00D934A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3.3. </w:t>
      </w:r>
      <w:r w:rsidR="00D934A5">
        <w:rPr>
          <w:sz w:val="28"/>
          <w:szCs w:val="28"/>
        </w:rPr>
        <w:t>О</w:t>
      </w:r>
      <w:r w:rsidR="00EE5D1B" w:rsidRPr="005424CB">
        <w:rPr>
          <w:sz w:val="28"/>
          <w:szCs w:val="28"/>
        </w:rPr>
        <w:t>тдельным работникам</w:t>
      </w:r>
      <w:r w:rsidR="00D934A5">
        <w:rPr>
          <w:sz w:val="28"/>
          <w:szCs w:val="28"/>
        </w:rPr>
        <w:t xml:space="preserve"> учреждения</w:t>
      </w:r>
      <w:r w:rsidR="00EE5D1B" w:rsidRPr="005424CB">
        <w:rPr>
          <w:sz w:val="28"/>
          <w:szCs w:val="28"/>
        </w:rPr>
        <w:t xml:space="preserve"> </w:t>
      </w:r>
      <w:r w:rsidR="00D934A5">
        <w:rPr>
          <w:sz w:val="28"/>
          <w:szCs w:val="28"/>
        </w:rPr>
        <w:t xml:space="preserve"> к</w:t>
      </w:r>
      <w:r w:rsidR="00D934A5" w:rsidRPr="00D934A5">
        <w:rPr>
          <w:sz w:val="28"/>
          <w:szCs w:val="28"/>
        </w:rPr>
        <w:t xml:space="preserve"> окладам работников по ПКГ руководителем учреждения может </w:t>
      </w:r>
      <w:r w:rsidR="00D934A5">
        <w:rPr>
          <w:sz w:val="28"/>
          <w:szCs w:val="28"/>
        </w:rPr>
        <w:t>быть устано</w:t>
      </w:r>
      <w:r w:rsidR="00D934A5" w:rsidRPr="00D934A5">
        <w:rPr>
          <w:sz w:val="28"/>
          <w:szCs w:val="28"/>
        </w:rPr>
        <w:t>в</w:t>
      </w:r>
      <w:r w:rsidR="00D934A5">
        <w:rPr>
          <w:sz w:val="28"/>
          <w:szCs w:val="28"/>
        </w:rPr>
        <w:t>лен</w:t>
      </w:r>
      <w:r w:rsidR="00D934A5" w:rsidRPr="00D934A5">
        <w:rPr>
          <w:sz w:val="28"/>
          <w:szCs w:val="28"/>
        </w:rPr>
        <w:t xml:space="preserve"> персо</w:t>
      </w:r>
      <w:r w:rsidR="00D934A5">
        <w:rPr>
          <w:sz w:val="28"/>
          <w:szCs w:val="28"/>
        </w:rPr>
        <w:t xml:space="preserve">нальный повышающий коэффициент </w:t>
      </w:r>
      <w:r w:rsidR="00EE5D1B" w:rsidRPr="005424CB">
        <w:rPr>
          <w:sz w:val="28"/>
          <w:szCs w:val="28"/>
        </w:rPr>
        <w:t>в целях:</w:t>
      </w:r>
    </w:p>
    <w:p w:rsidR="00EE5D1B" w:rsidRPr="005424CB" w:rsidRDefault="00EE5D1B" w:rsidP="008E46DE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EE5D1B" w:rsidRPr="005424CB" w:rsidRDefault="00EE5D1B" w:rsidP="008E46DE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недопущения снижения заработной платы (без учета стимулирующих выплат)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F25977" w:rsidRPr="005424CB" w:rsidRDefault="005C03AC" w:rsidP="008E46DE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</w:t>
      </w:r>
      <w:r w:rsidR="00D934A5">
        <w:rPr>
          <w:sz w:val="28"/>
          <w:szCs w:val="28"/>
        </w:rPr>
        <w:t>3.1.</w:t>
      </w:r>
      <w:r w:rsidR="00EE5D1B" w:rsidRPr="005424CB">
        <w:rPr>
          <w:sz w:val="28"/>
          <w:szCs w:val="28"/>
        </w:rPr>
        <w:t xml:space="preserve"> Размер выплат по повышающему коэффициенту определяется путем умножения размера оклада работника учреждения на повышающи</w:t>
      </w:r>
      <w:r w:rsidR="00D934A5">
        <w:rPr>
          <w:sz w:val="28"/>
          <w:szCs w:val="28"/>
        </w:rPr>
        <w:t>й</w:t>
      </w:r>
      <w:r w:rsidR="00EE5D1B" w:rsidRPr="005424CB">
        <w:rPr>
          <w:sz w:val="28"/>
          <w:szCs w:val="28"/>
        </w:rPr>
        <w:t xml:space="preserve"> коэффициент и не образует новый оклад работника.</w:t>
      </w:r>
    </w:p>
    <w:p w:rsidR="008E46DE" w:rsidRPr="005424CB" w:rsidRDefault="008E46DE" w:rsidP="008E46DE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3.3.</w:t>
      </w:r>
      <w:r w:rsidR="00D934A5">
        <w:rPr>
          <w:sz w:val="28"/>
          <w:szCs w:val="28"/>
        </w:rPr>
        <w:t>2</w:t>
      </w:r>
      <w:r w:rsidRPr="005424CB">
        <w:rPr>
          <w:sz w:val="28"/>
          <w:szCs w:val="28"/>
        </w:rPr>
        <w:t xml:space="preserve">. </w:t>
      </w:r>
      <w:r w:rsidRPr="005424CB">
        <w:rPr>
          <w:color w:val="000000"/>
          <w:sz w:val="28"/>
          <w:szCs w:val="28"/>
        </w:rPr>
        <w:t xml:space="preserve">Размеры повышающих коэффициентов устанавливаются в пределах </w:t>
      </w:r>
      <w:proofErr w:type="gramStart"/>
      <w:r w:rsidRPr="005424CB">
        <w:rPr>
          <w:color w:val="000000"/>
          <w:sz w:val="28"/>
          <w:szCs w:val="28"/>
        </w:rPr>
        <w:t>фонда оплаты труда работников учреждения</w:t>
      </w:r>
      <w:proofErr w:type="gramEnd"/>
      <w:r w:rsidRPr="005424CB">
        <w:rPr>
          <w:color w:val="000000"/>
          <w:sz w:val="28"/>
          <w:szCs w:val="28"/>
        </w:rPr>
        <w:t>.</w:t>
      </w:r>
    </w:p>
    <w:p w:rsidR="00333A4A" w:rsidRPr="005424CB" w:rsidRDefault="005C03AC" w:rsidP="008E46DE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3.4</w:t>
      </w:r>
      <w:r w:rsidR="00830A7D" w:rsidRPr="005424CB">
        <w:rPr>
          <w:sz w:val="28"/>
          <w:szCs w:val="28"/>
        </w:rPr>
        <w:t xml:space="preserve">. </w:t>
      </w:r>
      <w:r w:rsidR="00333A4A" w:rsidRPr="005424CB">
        <w:rPr>
          <w:sz w:val="28"/>
          <w:szCs w:val="28"/>
        </w:rPr>
        <w:t>Порядок и условия установления компенсационных выплат.</w:t>
      </w:r>
    </w:p>
    <w:p w:rsidR="00333A4A" w:rsidRPr="005424CB" w:rsidRDefault="00333A4A" w:rsidP="008E46DE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3.4.1. Компенсационные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</w:t>
      </w:r>
      <w:r w:rsidRPr="005424CB">
        <w:rPr>
          <w:sz w:val="28"/>
          <w:szCs w:val="28"/>
        </w:rPr>
        <w:lastRenderedPageBreak/>
        <w:t>законодательством, в соответствии с перечнем видов компенсационных выплат и разъяснениями о порядке установления компенсационных выплат в муниципальных учреждениях Партизанского городского округа, утвержденных администрацией Партизанского городского округа.</w:t>
      </w:r>
    </w:p>
    <w:p w:rsidR="00333A4A" w:rsidRPr="005424CB" w:rsidRDefault="00C35DA5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333A4A" w:rsidRPr="005424CB">
        <w:rPr>
          <w:sz w:val="28"/>
          <w:szCs w:val="28"/>
        </w:rPr>
        <w:t>.4.2. Работникам учреждения устанавливаются следующие компенсационные выплаты: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выплаты работникам, занятым на работах с вредными и (или) опасными условиями труда, в соответствии со статьей 147 Трудового кодекса Российской Федерации (далее – ТК РФ);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выплаты за работу в местностях с особыми климатическими условиями, устанавливаются в соответствии со статьей 148 ТК РФ: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районный коэффициент к заработной плате - 20 процентов;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процентная надбавка к заработной плате в размере 10 процентов за каждые шесть месяцев работы молодежи (лицам в возрасте до 35 лет), прожившей не менее одного года в южных районах Дальнего Востока и вступающей в трудовые отношения, но не свыше 30 процентов заработка;</w:t>
      </w:r>
    </w:p>
    <w:p w:rsidR="00C35DA5" w:rsidRPr="005424CB" w:rsidRDefault="005A42E5" w:rsidP="005A42E5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proofErr w:type="gramStart"/>
      <w:r w:rsidRPr="005A42E5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в соответствии со статьями 150 ТК РФ, 151 ТК РФ, 152 ТК РФ, 153 ТК РФ, 154 ТК РФ.</w:t>
      </w:r>
      <w:proofErr w:type="gramEnd"/>
    </w:p>
    <w:p w:rsidR="004E71E2" w:rsidRPr="005424CB" w:rsidRDefault="00F3145B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4E71E2" w:rsidRPr="005424CB">
        <w:rPr>
          <w:sz w:val="28"/>
          <w:szCs w:val="28"/>
        </w:rPr>
        <w:t>.4.3.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4E71E2" w:rsidRPr="005424CB" w:rsidRDefault="00F3145B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4E71E2" w:rsidRPr="005424CB">
        <w:rPr>
          <w:sz w:val="28"/>
          <w:szCs w:val="28"/>
        </w:rPr>
        <w:t>.4.4. Размеры и условия осуществления компенсационных выплат конкретизируются в трудовых договорах работников учреждения.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3.5. Порядок и условия установления стимулирующих выплат.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3.5.1. </w:t>
      </w:r>
      <w:proofErr w:type="gramStart"/>
      <w:r w:rsidRPr="005424CB">
        <w:rPr>
          <w:sz w:val="28"/>
          <w:szCs w:val="28"/>
        </w:rPr>
        <w:t xml:space="preserve"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 и средств, </w:t>
      </w:r>
      <w:r w:rsidRPr="005424CB">
        <w:rPr>
          <w:sz w:val="28"/>
          <w:szCs w:val="28"/>
        </w:rPr>
        <w:lastRenderedPageBreak/>
        <w:t>поступающих от приносящей доход деятельности учреждений, с учетом утверждаемых руководителем учреждения показателей и критериев оценки эффективности труда работников учреждения, позволяющих оценить результативность и качество его работы, в соответствии с перечнем видов стимулирующих</w:t>
      </w:r>
      <w:proofErr w:type="gramEnd"/>
      <w:r w:rsidRPr="005424CB">
        <w:rPr>
          <w:sz w:val="28"/>
          <w:szCs w:val="28"/>
        </w:rPr>
        <w:t xml:space="preserve"> выплат и разъяснениями о порядке установления стимулирующих выплат в муниципальных учреждениях Партизанского городского округа, утвержденных администрацией Партизанского городского округа.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Стимулирующие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4E71E2" w:rsidRPr="005424CB" w:rsidRDefault="00BF744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4E71E2" w:rsidRPr="005424CB">
        <w:rPr>
          <w:sz w:val="28"/>
          <w:szCs w:val="28"/>
        </w:rPr>
        <w:t>.5.2. Работникам учреждения устанавливаются следующие стимулирующие выплаты: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выплаты за интенсивность и высокие результаты работы;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выплаты за качество выполняемых работ;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выплаты за стаж непрерывной работы, выслугу лет;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премии по итогам работы.</w:t>
      </w:r>
    </w:p>
    <w:p w:rsidR="00F3145B" w:rsidRPr="005424CB" w:rsidRDefault="00BF7442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4E71E2" w:rsidRPr="005424CB">
        <w:rPr>
          <w:sz w:val="28"/>
          <w:szCs w:val="28"/>
        </w:rPr>
        <w:t>.5.</w:t>
      </w:r>
      <w:r w:rsidRPr="005424CB">
        <w:rPr>
          <w:sz w:val="28"/>
          <w:szCs w:val="28"/>
        </w:rPr>
        <w:t>3</w:t>
      </w:r>
      <w:r w:rsidR="004E71E2" w:rsidRPr="005424CB">
        <w:rPr>
          <w:sz w:val="28"/>
          <w:szCs w:val="28"/>
        </w:rPr>
        <w:t xml:space="preserve">. Стимулирующие выплаты производятся по решению руководителя учреждения </w:t>
      </w:r>
      <w:r w:rsidR="00F3145B" w:rsidRPr="005424CB">
        <w:rPr>
          <w:sz w:val="28"/>
          <w:szCs w:val="28"/>
        </w:rPr>
        <w:t>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F3145B" w:rsidRPr="005424CB" w:rsidRDefault="00F3145B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3.6. Заработная плата руководителя учреждения, их заместителей и главных бухгалтеров состоит из оклада, компенсационных и стимулирующих выплат.</w:t>
      </w:r>
    </w:p>
    <w:p w:rsidR="00F3145B" w:rsidRPr="005424CB" w:rsidRDefault="00F3145B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3.6.</w:t>
      </w:r>
      <w:r w:rsidR="00D934A5">
        <w:rPr>
          <w:sz w:val="28"/>
          <w:szCs w:val="28"/>
        </w:rPr>
        <w:t>1</w:t>
      </w:r>
      <w:r w:rsidRPr="005424CB">
        <w:rPr>
          <w:sz w:val="28"/>
          <w:szCs w:val="28"/>
        </w:rPr>
        <w:t>. Оклады заместителей руководителей и главных бухгалтеров учреждений устанавливаются на 10 - 30 процентов ниже окладов руководителей этих учреждений.</w:t>
      </w:r>
    </w:p>
    <w:p w:rsidR="00F3145B" w:rsidRPr="005424CB" w:rsidRDefault="00DD6DC6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F3145B" w:rsidRPr="005424CB">
        <w:rPr>
          <w:sz w:val="28"/>
          <w:szCs w:val="28"/>
        </w:rPr>
        <w:t>.6.</w:t>
      </w:r>
      <w:r w:rsidR="00D934A5">
        <w:rPr>
          <w:sz w:val="28"/>
          <w:szCs w:val="28"/>
        </w:rPr>
        <w:t>2</w:t>
      </w:r>
      <w:r w:rsidR="00F3145B" w:rsidRPr="005424CB">
        <w:rPr>
          <w:sz w:val="28"/>
          <w:szCs w:val="28"/>
        </w:rPr>
        <w:t>. Компенсационные выплаты руководителю учреждения, его заместителям и главному бухгалтеру устанавливаются с учетом условий их труда в процентах к окладам,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выплат, утвержденным администрацией Партизанского городского округа.</w:t>
      </w:r>
    </w:p>
    <w:p w:rsidR="00F3145B" w:rsidRPr="005424CB" w:rsidRDefault="00DD6DC6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F3145B" w:rsidRPr="005424CB">
        <w:rPr>
          <w:sz w:val="28"/>
          <w:szCs w:val="28"/>
        </w:rPr>
        <w:t>.6.</w:t>
      </w:r>
      <w:r w:rsidR="00D934A5">
        <w:rPr>
          <w:sz w:val="28"/>
          <w:szCs w:val="28"/>
        </w:rPr>
        <w:t>3</w:t>
      </w:r>
      <w:r w:rsidR="00F3145B" w:rsidRPr="005424CB">
        <w:rPr>
          <w:sz w:val="28"/>
          <w:szCs w:val="28"/>
        </w:rPr>
        <w:t xml:space="preserve">. Стимулирующие выплаты руководителю учреждения, </w:t>
      </w:r>
      <w:r w:rsidR="00F3145B" w:rsidRPr="005424CB">
        <w:rPr>
          <w:sz w:val="28"/>
          <w:szCs w:val="28"/>
        </w:rPr>
        <w:lastRenderedPageBreak/>
        <w:t>заместителям руководителя и главному бухгалтеру учреждения устанавливаются в соответствии с перечнем видов стимулирующих выплат, утвержденным администрацией Партизанского городского округа.</w:t>
      </w:r>
    </w:p>
    <w:p w:rsidR="00F3145B" w:rsidRPr="005424CB" w:rsidRDefault="00F3145B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3.6.</w:t>
      </w:r>
      <w:r w:rsidR="00D934A5">
        <w:rPr>
          <w:sz w:val="28"/>
          <w:szCs w:val="28"/>
        </w:rPr>
        <w:t>4</w:t>
      </w:r>
      <w:r w:rsidRPr="005424CB">
        <w:rPr>
          <w:sz w:val="28"/>
          <w:szCs w:val="28"/>
        </w:rPr>
        <w:t>. Размеры окладов, компенсационных и стимулирующих выплат руководителям учреждений, их заместителям и главным бухгалтерам, порядок их установления определяются администрацией Партизанского городского округа в соответствии с действующим законодательством.</w:t>
      </w:r>
    </w:p>
    <w:p w:rsidR="00F3145B" w:rsidRPr="005424CB" w:rsidRDefault="00DD6DC6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F3145B" w:rsidRPr="005424CB">
        <w:rPr>
          <w:sz w:val="28"/>
          <w:szCs w:val="28"/>
        </w:rPr>
        <w:t xml:space="preserve">.7. Штатное расписание учреждения утверждается руководителем учреждения и включает в себя все должности </w:t>
      </w:r>
      <w:r w:rsidR="00D934A5">
        <w:rPr>
          <w:sz w:val="28"/>
          <w:szCs w:val="28"/>
        </w:rPr>
        <w:t>работников</w:t>
      </w:r>
      <w:r w:rsidR="00F3145B" w:rsidRPr="005424CB">
        <w:rPr>
          <w:sz w:val="28"/>
          <w:szCs w:val="28"/>
        </w:rPr>
        <w:t xml:space="preserve"> (профессии рабочих) данного учреждения.</w:t>
      </w:r>
    </w:p>
    <w:p w:rsidR="008E2681" w:rsidRPr="005424CB" w:rsidRDefault="008E2681" w:rsidP="00960520">
      <w:pPr>
        <w:widowControl w:val="0"/>
        <w:autoSpaceDE w:val="0"/>
        <w:autoSpaceDN w:val="0"/>
        <w:spacing w:before="240" w:after="0"/>
        <w:ind w:firstLine="709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5424CB">
        <w:rPr>
          <w:rFonts w:ascii="Times New Roman" w:eastAsiaTheme="minorEastAsia" w:hAnsi="Times New Roman"/>
          <w:b/>
          <w:sz w:val="28"/>
          <w:szCs w:val="28"/>
          <w:lang w:val="en-US"/>
        </w:rPr>
        <w:t>IV</w:t>
      </w:r>
      <w:r w:rsidRPr="005424CB">
        <w:rPr>
          <w:rFonts w:ascii="Times New Roman" w:eastAsiaTheme="minorEastAsia" w:hAnsi="Times New Roman"/>
          <w:b/>
          <w:sz w:val="28"/>
          <w:szCs w:val="28"/>
        </w:rPr>
        <w:t>. Порядок формирования фонда оплаты труда</w:t>
      </w:r>
    </w:p>
    <w:p w:rsidR="008E2681" w:rsidRPr="005424CB" w:rsidRDefault="004C55F2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>4</w:t>
      </w:r>
      <w:r w:rsidR="008E2681" w:rsidRPr="005424CB">
        <w:rPr>
          <w:rFonts w:ascii="Times New Roman" w:eastAsiaTheme="minorEastAsia" w:hAnsi="Times New Roman"/>
          <w:sz w:val="28"/>
          <w:szCs w:val="28"/>
        </w:rPr>
        <w:t>.1</w:t>
      </w:r>
      <w:r w:rsidR="00DD6DC6" w:rsidRPr="005424CB">
        <w:rPr>
          <w:rFonts w:ascii="Times New Roman" w:eastAsiaTheme="minorEastAsia" w:hAnsi="Times New Roman"/>
          <w:sz w:val="28"/>
          <w:szCs w:val="28"/>
        </w:rPr>
        <w:t xml:space="preserve">. Фонд оплаты труда работников учреждения формируется на соответствующий календарный год, </w:t>
      </w:r>
      <w:r w:rsidR="002F110B" w:rsidRPr="005424CB">
        <w:rPr>
          <w:rFonts w:ascii="Times New Roman" w:hAnsi="Times New Roman"/>
          <w:sz w:val="28"/>
          <w:szCs w:val="28"/>
        </w:rPr>
        <w:t>исходя из объема бюджетных ассигнований и лимитов бюджетных обязательств местного бюджета по расходам на оплату труда</w:t>
      </w:r>
      <w:r w:rsidR="00942457" w:rsidRPr="005424CB">
        <w:rPr>
          <w:rFonts w:ascii="Times New Roman" w:hAnsi="Times New Roman"/>
          <w:sz w:val="28"/>
          <w:szCs w:val="28"/>
        </w:rPr>
        <w:t xml:space="preserve"> </w:t>
      </w:r>
      <w:r w:rsidR="00DD6DC6" w:rsidRPr="005424CB">
        <w:rPr>
          <w:rFonts w:ascii="Times New Roman" w:eastAsiaTheme="minorEastAsia" w:hAnsi="Times New Roman"/>
          <w:sz w:val="28"/>
          <w:szCs w:val="28"/>
        </w:rPr>
        <w:t>средств от приносящей доход деятельности.</w:t>
      </w:r>
    </w:p>
    <w:p w:rsidR="008E268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 xml:space="preserve">4.2. </w:t>
      </w:r>
      <w:r w:rsidR="008E2681" w:rsidRPr="005424CB">
        <w:rPr>
          <w:rFonts w:ascii="Times New Roman" w:eastAsiaTheme="minorEastAsia" w:hAnsi="Times New Roman"/>
          <w:sz w:val="28"/>
          <w:szCs w:val="28"/>
        </w:rPr>
        <w:t xml:space="preserve">Средства местного бюджета для формирования </w:t>
      </w:r>
      <w:proofErr w:type="gramStart"/>
      <w:r w:rsidR="008E2681" w:rsidRPr="005424CB">
        <w:rPr>
          <w:rFonts w:ascii="Times New Roman" w:eastAsiaTheme="minorEastAsia" w:hAnsi="Times New Roman"/>
          <w:sz w:val="28"/>
          <w:szCs w:val="28"/>
        </w:rPr>
        <w:t>фонда оплаты труда работников учреждений</w:t>
      </w:r>
      <w:proofErr w:type="gramEnd"/>
      <w:r w:rsidR="008E2681" w:rsidRPr="005424CB">
        <w:rPr>
          <w:rFonts w:ascii="Times New Roman" w:eastAsiaTheme="minorEastAsia" w:hAnsi="Times New Roman"/>
          <w:sz w:val="28"/>
          <w:szCs w:val="28"/>
        </w:rPr>
        <w:t xml:space="preserve"> определяются исходя из количества должностей, профессий, предусмотренных штатным расписанием, необходимых для выполнения муниципального задания, и рекомендуемых размеров окладов (ставок заработной платы) по каждой должности, профессии, повышающих коэффициентов, выплат компенсационного и стимулирующего характера.</w:t>
      </w:r>
    </w:p>
    <w:p w:rsidR="008E268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 xml:space="preserve">4.3. </w:t>
      </w:r>
      <w:r w:rsidR="008E2681" w:rsidRPr="005424CB">
        <w:rPr>
          <w:rFonts w:ascii="Times New Roman" w:eastAsiaTheme="minorEastAsia" w:hAnsi="Times New Roman"/>
          <w:sz w:val="28"/>
          <w:szCs w:val="28"/>
        </w:rPr>
        <w:t xml:space="preserve">При формировании </w:t>
      </w:r>
      <w:proofErr w:type="gramStart"/>
      <w:r w:rsidR="008E2681" w:rsidRPr="005424CB">
        <w:rPr>
          <w:rFonts w:ascii="Times New Roman" w:eastAsiaTheme="minorEastAsia" w:hAnsi="Times New Roman"/>
          <w:sz w:val="28"/>
          <w:szCs w:val="28"/>
        </w:rPr>
        <w:t>фонда оплаты труда работников учреждения</w:t>
      </w:r>
      <w:proofErr w:type="gramEnd"/>
      <w:r w:rsidR="008E2681" w:rsidRPr="005424CB">
        <w:rPr>
          <w:rFonts w:ascii="Times New Roman" w:eastAsiaTheme="minorEastAsia" w:hAnsi="Times New Roman"/>
          <w:sz w:val="28"/>
          <w:szCs w:val="28"/>
        </w:rPr>
        <w:t xml:space="preserve"> предусматриваются средства (без учета работников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для выплаты стимулирующих выплат (без учета средств, поступающих от приносящей доход деятельности) в расчете на год:</w:t>
      </w:r>
    </w:p>
    <w:p w:rsidR="001E6B0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>стимулирующие выплаты за исключением премии по итогам работы для работников учреждений (без учета руководителя, его заместителей, главного бухгалтера) - в размере 3,6 размеров окладов по ПКГ</w:t>
      </w:r>
      <w:r w:rsidR="00006EE1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006EE1" w:rsidRPr="005424CB">
        <w:rPr>
          <w:rFonts w:ascii="Times New Roman" w:eastAsiaTheme="minorEastAsia" w:hAnsi="Times New Roman"/>
          <w:sz w:val="28"/>
          <w:szCs w:val="28"/>
        </w:rPr>
        <w:t xml:space="preserve">установленных приложением к настоящему </w:t>
      </w:r>
      <w:r w:rsidR="00006EE1">
        <w:rPr>
          <w:rFonts w:ascii="Times New Roman" w:eastAsiaTheme="minorEastAsia" w:hAnsi="Times New Roman"/>
          <w:sz w:val="28"/>
          <w:szCs w:val="28"/>
        </w:rPr>
        <w:t>Положению,</w:t>
      </w:r>
      <w:r w:rsidRPr="005424CB">
        <w:rPr>
          <w:rFonts w:ascii="Times New Roman" w:eastAsiaTheme="minorEastAsia" w:hAnsi="Times New Roman"/>
          <w:sz w:val="28"/>
          <w:szCs w:val="28"/>
        </w:rPr>
        <w:t xml:space="preserve"> с учетом районного коэффициента к заработной плате и процентной надбавки к заработной плате</w:t>
      </w:r>
      <w:r w:rsidR="00207F0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07F07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5424CB">
        <w:rPr>
          <w:rFonts w:ascii="Times New Roman" w:eastAsiaTheme="minorEastAsia" w:hAnsi="Times New Roman"/>
          <w:sz w:val="28"/>
          <w:szCs w:val="28"/>
        </w:rPr>
        <w:t>, а также для руководителя учреждения, его заместителей, главного бухгалтера</w:t>
      </w:r>
      <w:proofErr w:type="gramEnd"/>
      <w:r w:rsidRPr="005424CB">
        <w:rPr>
          <w:rFonts w:ascii="Times New Roman" w:eastAsiaTheme="minorEastAsia" w:hAnsi="Times New Roman"/>
          <w:sz w:val="28"/>
          <w:szCs w:val="28"/>
        </w:rPr>
        <w:t xml:space="preserve"> в соответствии с Положением о порядке и </w:t>
      </w: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>размерах оплаты труда</w:t>
      </w:r>
      <w:proofErr w:type="gramEnd"/>
      <w:r w:rsidRPr="005424CB">
        <w:rPr>
          <w:rFonts w:ascii="Times New Roman" w:eastAsiaTheme="minorEastAsia" w:hAnsi="Times New Roman"/>
          <w:sz w:val="28"/>
          <w:szCs w:val="28"/>
        </w:rPr>
        <w:t xml:space="preserve"> руководителей, их заместителей и главных </w:t>
      </w:r>
      <w:r w:rsidRPr="005424CB">
        <w:rPr>
          <w:rFonts w:ascii="Times New Roman" w:eastAsiaTheme="minorEastAsia" w:hAnsi="Times New Roman"/>
          <w:sz w:val="28"/>
          <w:szCs w:val="28"/>
        </w:rPr>
        <w:lastRenderedPageBreak/>
        <w:t>бухгалтеров муниципальных учреждений Партизанского городского округа, утвержденным администрацией Партизанского городского округа;</w:t>
      </w:r>
    </w:p>
    <w:p w:rsidR="001E6B0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 xml:space="preserve">премии по итогам работы для работников учреждений (без учета руководителя, его заместителей, главного бухгалтера) - в размере двух размеров окладов по ПКГ, установленных приложением к настоящему </w:t>
      </w:r>
      <w:r w:rsidR="00006EE1">
        <w:rPr>
          <w:rFonts w:ascii="Times New Roman" w:eastAsiaTheme="minorEastAsia" w:hAnsi="Times New Roman"/>
          <w:sz w:val="28"/>
          <w:szCs w:val="28"/>
        </w:rPr>
        <w:t>Положению</w:t>
      </w:r>
      <w:r w:rsidRPr="005424CB">
        <w:rPr>
          <w:rFonts w:ascii="Times New Roman" w:eastAsiaTheme="minorEastAsia" w:hAnsi="Times New Roman"/>
          <w:sz w:val="28"/>
          <w:szCs w:val="28"/>
        </w:rPr>
        <w:t xml:space="preserve">, с учетом районного коэффициента к заработной плате и </w:t>
      </w:r>
      <w:r w:rsidR="00DA1776">
        <w:rPr>
          <w:rFonts w:ascii="Times New Roman" w:hAnsi="Times New Roman"/>
          <w:sz w:val="28"/>
          <w:szCs w:val="28"/>
        </w:rPr>
        <w:t>процентной надбавки к заработной плате</w:t>
      </w:r>
      <w:r w:rsidR="00DA1776">
        <w:rPr>
          <w:rFonts w:ascii="Times New Roman" w:hAnsi="Times New Roman"/>
          <w:color w:val="000000"/>
          <w:sz w:val="28"/>
          <w:szCs w:val="28"/>
        </w:rPr>
        <w:t xml:space="preserve"> за стаж работы в южных районах Дальнего Востока</w:t>
      </w:r>
      <w:r w:rsidRPr="005424CB">
        <w:rPr>
          <w:rFonts w:ascii="Times New Roman" w:eastAsiaTheme="minorEastAsia" w:hAnsi="Times New Roman"/>
          <w:sz w:val="28"/>
          <w:szCs w:val="28"/>
        </w:rPr>
        <w:t>, а также средства для выплаты премии по итогам работы, премии за выполнение особо</w:t>
      </w:r>
      <w:proofErr w:type="gramEnd"/>
      <w:r w:rsidRPr="005424CB">
        <w:rPr>
          <w:rFonts w:ascii="Times New Roman" w:eastAsiaTheme="minorEastAsia" w:hAnsi="Times New Roman"/>
          <w:sz w:val="28"/>
          <w:szCs w:val="28"/>
        </w:rPr>
        <w:t xml:space="preserve"> важных и ответственных работ руководителям, заместителям руководителя, главным бухгалтерам в соответствии с Положением о порядке и </w:t>
      </w: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>размерах оплаты труда</w:t>
      </w:r>
      <w:proofErr w:type="gramEnd"/>
      <w:r w:rsidRPr="005424CB">
        <w:rPr>
          <w:rFonts w:ascii="Times New Roman" w:eastAsiaTheme="minorEastAsia" w:hAnsi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Партизанского городского округа, утвержденным администрацией Партизанского городского округа.</w:t>
      </w:r>
    </w:p>
    <w:p w:rsidR="008E268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 xml:space="preserve">4.5. </w:t>
      </w:r>
      <w:r w:rsidR="008E2681" w:rsidRPr="005424CB">
        <w:rPr>
          <w:rFonts w:ascii="Times New Roman" w:eastAsiaTheme="minorEastAsia" w:hAnsi="Times New Roman"/>
          <w:sz w:val="28"/>
          <w:szCs w:val="28"/>
        </w:rPr>
        <w:t>Руководитель учреждения вправе перераспределять средства фонда оплаты труда работников между стимулирующими выплатами.</w:t>
      </w:r>
    </w:p>
    <w:p w:rsidR="008E2681" w:rsidRPr="005424CB" w:rsidRDefault="001E6B01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rFonts w:eastAsiaTheme="minorEastAsia"/>
          <w:sz w:val="28"/>
          <w:szCs w:val="28"/>
        </w:rPr>
        <w:t xml:space="preserve">4.6. </w:t>
      </w:r>
      <w:r w:rsidR="008E2681" w:rsidRPr="005424CB">
        <w:rPr>
          <w:rFonts w:eastAsiaTheme="minorEastAsia"/>
          <w:sz w:val="28"/>
          <w:szCs w:val="28"/>
        </w:rPr>
        <w:t>Для работников учреждений,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труда, доля средств на стимулирующие выплаты в фонде оплаты труда работников учреждений определяется с учетом рекомендаций Российской трехсторонней комиссии по регулированию социально-трудовых отношений.</w:t>
      </w:r>
    </w:p>
    <w:p w:rsidR="00830A7D" w:rsidRPr="005424CB" w:rsidRDefault="00830A7D" w:rsidP="00960520">
      <w:pPr>
        <w:pStyle w:val="ConsPlusTitle"/>
        <w:spacing w:before="240"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24CB">
        <w:rPr>
          <w:rFonts w:ascii="Times New Roman" w:hAnsi="Times New Roman" w:cs="Times New Roman"/>
          <w:sz w:val="28"/>
          <w:szCs w:val="28"/>
        </w:rPr>
        <w:t>V. Оказание материальной помощи работникам учреждения</w:t>
      </w:r>
    </w:p>
    <w:p w:rsidR="005B3CDC" w:rsidRPr="005424CB" w:rsidRDefault="001E6B01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5</w:t>
      </w:r>
      <w:r w:rsidR="00830A7D" w:rsidRPr="005424CB">
        <w:rPr>
          <w:sz w:val="28"/>
          <w:szCs w:val="28"/>
        </w:rPr>
        <w:t xml:space="preserve">.1. </w:t>
      </w:r>
      <w:r w:rsidR="005B3CDC" w:rsidRPr="005424CB">
        <w:rPr>
          <w:sz w:val="28"/>
          <w:szCs w:val="28"/>
        </w:rPr>
        <w:t>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5B3CDC" w:rsidRPr="005424CB" w:rsidRDefault="001E6B01" w:rsidP="00960520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>5</w:t>
      </w:r>
      <w:r w:rsidR="005B3CDC" w:rsidRPr="005424CB">
        <w:rPr>
          <w:rFonts w:ascii="Times New Roman" w:hAnsi="Times New Roman"/>
          <w:sz w:val="28"/>
          <w:szCs w:val="28"/>
        </w:rPr>
        <w:t>.2. Условия выплаты материальной помощи и ее предельные размеры устанавливаются коллективными договорами, локальными нормативными актами учреждений, с учетом мнения представительного органа работников.</w:t>
      </w:r>
    </w:p>
    <w:p w:rsidR="005B3CDC" w:rsidRDefault="001E6B01" w:rsidP="00960520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>5</w:t>
      </w:r>
      <w:r w:rsidR="005B3CDC" w:rsidRPr="005424CB">
        <w:rPr>
          <w:rFonts w:ascii="Times New Roman" w:hAnsi="Times New Roman"/>
          <w:sz w:val="28"/>
          <w:szCs w:val="28"/>
        </w:rPr>
        <w:t>.3.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230439" w:rsidRDefault="00230439" w:rsidP="00960520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2E5" w:rsidRDefault="005A42E5" w:rsidP="00960520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30439">
        <w:rPr>
          <w:rFonts w:ascii="Times New Roman" w:hAnsi="Times New Roman"/>
          <w:b/>
          <w:bCs/>
          <w:sz w:val="28"/>
          <w:szCs w:val="28"/>
        </w:rPr>
        <w:lastRenderedPageBreak/>
        <w:t>V</w:t>
      </w:r>
      <w:r w:rsidR="0063462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30439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.1. Учреждение принимает Положения об оплате труда работников учреждения, руководствуясь настоящим Положением, по согласованию с выборным органом первичной профсоюзной организации учреждения (при наличии) или иным представительным органом работников.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 Руководители учреждений: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.2.1. Проверяют документы об образовании и стаже работы, другие основания, предусмотренные настоящим Положением, в соответствии с которыми определяются размеры окладов, ставок заработной платы работников;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.2.2. Ежегодно составляют и утверждают штатное расписание;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.2.3. Несут ответственность за своевременное и правильное определение размеров заработной платы работников;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.2.4. Прочие вопросы, не урегулированные настоящим Положением, решаются учреждением самостоятельно и отражаются в положении об оплате труда работников учреждения.</w:t>
      </w:r>
    </w:p>
    <w:p w:rsidR="00230439" w:rsidRPr="00230439" w:rsidRDefault="00230439" w:rsidP="005A42E5">
      <w:pPr>
        <w:autoSpaceDE w:val="0"/>
        <w:autoSpaceDN w:val="0"/>
        <w:adjustRightInd w:val="0"/>
        <w:spacing w:before="240" w:after="12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230439">
        <w:rPr>
          <w:rFonts w:ascii="Times New Roman" w:hAnsi="Times New Roman"/>
          <w:color w:val="000000"/>
          <w:sz w:val="28"/>
          <w:szCs w:val="28"/>
        </w:rPr>
        <w:t>________________</w:t>
      </w:r>
    </w:p>
    <w:sectPr w:rsidR="00230439" w:rsidRPr="00230439" w:rsidSect="005A42E5">
      <w:headerReference w:type="default" r:id="rId9"/>
      <w:pgSz w:w="11906" w:h="16838"/>
      <w:pgMar w:top="851" w:right="70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A5" w:rsidRDefault="00D934A5" w:rsidP="00580211">
      <w:pPr>
        <w:spacing w:after="0" w:line="240" w:lineRule="auto"/>
      </w:pPr>
      <w:r>
        <w:separator/>
      </w:r>
    </w:p>
  </w:endnote>
  <w:endnote w:type="continuationSeparator" w:id="0">
    <w:p w:rsidR="00D934A5" w:rsidRDefault="00D934A5" w:rsidP="0058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A5" w:rsidRDefault="00D934A5" w:rsidP="00580211">
      <w:pPr>
        <w:spacing w:after="0" w:line="240" w:lineRule="auto"/>
      </w:pPr>
      <w:r>
        <w:separator/>
      </w:r>
    </w:p>
  </w:footnote>
  <w:footnote w:type="continuationSeparator" w:id="0">
    <w:p w:rsidR="00D934A5" w:rsidRDefault="00D934A5" w:rsidP="0058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990"/>
      <w:docPartObj>
        <w:docPartGallery w:val="Page Numbers (Top of Page)"/>
        <w:docPartUnique/>
      </w:docPartObj>
    </w:sdtPr>
    <w:sdtContent>
      <w:p w:rsidR="00D934A5" w:rsidRDefault="00D934A5">
        <w:pPr>
          <w:pStyle w:val="a5"/>
          <w:jc w:val="center"/>
        </w:pPr>
      </w:p>
      <w:p w:rsidR="00D934A5" w:rsidRDefault="00BE20E4">
        <w:pPr>
          <w:pStyle w:val="a5"/>
          <w:jc w:val="center"/>
        </w:pPr>
        <w:fldSimple w:instr=" PAGE   \* MERGEFORMAT ">
          <w:r w:rsidR="00601E14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7D"/>
    <w:rsid w:val="00002BE9"/>
    <w:rsid w:val="00006EE1"/>
    <w:rsid w:val="00015550"/>
    <w:rsid w:val="000352E4"/>
    <w:rsid w:val="000407EA"/>
    <w:rsid w:val="000D7ECD"/>
    <w:rsid w:val="001014EE"/>
    <w:rsid w:val="00126D59"/>
    <w:rsid w:val="00134E48"/>
    <w:rsid w:val="001A570A"/>
    <w:rsid w:val="001E6B01"/>
    <w:rsid w:val="00207F07"/>
    <w:rsid w:val="002209FB"/>
    <w:rsid w:val="00224248"/>
    <w:rsid w:val="00230439"/>
    <w:rsid w:val="00232617"/>
    <w:rsid w:val="00241541"/>
    <w:rsid w:val="00247438"/>
    <w:rsid w:val="00247904"/>
    <w:rsid w:val="002855AC"/>
    <w:rsid w:val="002B684A"/>
    <w:rsid w:val="002C5F0C"/>
    <w:rsid w:val="002F110B"/>
    <w:rsid w:val="003174D2"/>
    <w:rsid w:val="00333A4A"/>
    <w:rsid w:val="00350771"/>
    <w:rsid w:val="003721D0"/>
    <w:rsid w:val="003721EB"/>
    <w:rsid w:val="0039289A"/>
    <w:rsid w:val="003A0533"/>
    <w:rsid w:val="003B405A"/>
    <w:rsid w:val="00473E53"/>
    <w:rsid w:val="004A1AEF"/>
    <w:rsid w:val="004A1ECC"/>
    <w:rsid w:val="004A5ABC"/>
    <w:rsid w:val="004C55F2"/>
    <w:rsid w:val="004E71E2"/>
    <w:rsid w:val="004F379E"/>
    <w:rsid w:val="00512D1B"/>
    <w:rsid w:val="005424CB"/>
    <w:rsid w:val="00556B09"/>
    <w:rsid w:val="00563BA9"/>
    <w:rsid w:val="00580211"/>
    <w:rsid w:val="005968C0"/>
    <w:rsid w:val="005A2D74"/>
    <w:rsid w:val="005A42E5"/>
    <w:rsid w:val="005A5C46"/>
    <w:rsid w:val="005B3CDC"/>
    <w:rsid w:val="005C03AC"/>
    <w:rsid w:val="00601E14"/>
    <w:rsid w:val="0063462B"/>
    <w:rsid w:val="00673126"/>
    <w:rsid w:val="006C1755"/>
    <w:rsid w:val="006C7B41"/>
    <w:rsid w:val="006D3837"/>
    <w:rsid w:val="00716D00"/>
    <w:rsid w:val="007466C6"/>
    <w:rsid w:val="0079377E"/>
    <w:rsid w:val="007A7921"/>
    <w:rsid w:val="007B0BF0"/>
    <w:rsid w:val="00830A7D"/>
    <w:rsid w:val="00830E9B"/>
    <w:rsid w:val="008431DE"/>
    <w:rsid w:val="00864702"/>
    <w:rsid w:val="008800B8"/>
    <w:rsid w:val="00895601"/>
    <w:rsid w:val="008C07D4"/>
    <w:rsid w:val="008D1A19"/>
    <w:rsid w:val="008D55A6"/>
    <w:rsid w:val="008E2681"/>
    <w:rsid w:val="008E46DE"/>
    <w:rsid w:val="008F1116"/>
    <w:rsid w:val="00942457"/>
    <w:rsid w:val="00955D7C"/>
    <w:rsid w:val="00960520"/>
    <w:rsid w:val="00962BEE"/>
    <w:rsid w:val="009706FD"/>
    <w:rsid w:val="00991122"/>
    <w:rsid w:val="00993C4C"/>
    <w:rsid w:val="009A0C0B"/>
    <w:rsid w:val="009A5C5F"/>
    <w:rsid w:val="009B7274"/>
    <w:rsid w:val="00A118E3"/>
    <w:rsid w:val="00A57347"/>
    <w:rsid w:val="00A70A7B"/>
    <w:rsid w:val="00A71D1B"/>
    <w:rsid w:val="00A81D89"/>
    <w:rsid w:val="00A84310"/>
    <w:rsid w:val="00A875C8"/>
    <w:rsid w:val="00A92EE9"/>
    <w:rsid w:val="00AA095A"/>
    <w:rsid w:val="00AA20B7"/>
    <w:rsid w:val="00AB0F7E"/>
    <w:rsid w:val="00B13A8C"/>
    <w:rsid w:val="00B20947"/>
    <w:rsid w:val="00B2303B"/>
    <w:rsid w:val="00B5674E"/>
    <w:rsid w:val="00B6204E"/>
    <w:rsid w:val="00B621C2"/>
    <w:rsid w:val="00B93276"/>
    <w:rsid w:val="00BC0B3B"/>
    <w:rsid w:val="00BD1D28"/>
    <w:rsid w:val="00BE20E4"/>
    <w:rsid w:val="00BF7442"/>
    <w:rsid w:val="00C000AC"/>
    <w:rsid w:val="00C13991"/>
    <w:rsid w:val="00C35DA5"/>
    <w:rsid w:val="00C80410"/>
    <w:rsid w:val="00CC7DB9"/>
    <w:rsid w:val="00CE3F83"/>
    <w:rsid w:val="00D11C33"/>
    <w:rsid w:val="00D16CC7"/>
    <w:rsid w:val="00D17640"/>
    <w:rsid w:val="00D247C3"/>
    <w:rsid w:val="00D51D84"/>
    <w:rsid w:val="00D636A7"/>
    <w:rsid w:val="00D641FC"/>
    <w:rsid w:val="00D77EF5"/>
    <w:rsid w:val="00D8179A"/>
    <w:rsid w:val="00D934A5"/>
    <w:rsid w:val="00DA1776"/>
    <w:rsid w:val="00DB3EFC"/>
    <w:rsid w:val="00DC2A23"/>
    <w:rsid w:val="00DD1F20"/>
    <w:rsid w:val="00DD6DC6"/>
    <w:rsid w:val="00DE33B6"/>
    <w:rsid w:val="00EA764C"/>
    <w:rsid w:val="00EC3B12"/>
    <w:rsid w:val="00EC412C"/>
    <w:rsid w:val="00EE5D1B"/>
    <w:rsid w:val="00F25977"/>
    <w:rsid w:val="00F3145B"/>
    <w:rsid w:val="00F336BC"/>
    <w:rsid w:val="00F67F3A"/>
    <w:rsid w:val="00F83FF1"/>
    <w:rsid w:val="00FA3CD5"/>
    <w:rsid w:val="00FD45F2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A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A7D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30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rsid w:val="00830A7D"/>
    <w:rPr>
      <w:rFonts w:cs="Times New Roman"/>
      <w:b/>
      <w:color w:val="106BBE"/>
    </w:rPr>
  </w:style>
  <w:style w:type="paragraph" w:customStyle="1" w:styleId="11">
    <w:name w:val="Без интервала1"/>
    <w:rsid w:val="00830A7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30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21C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7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230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A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A7D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30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rsid w:val="00830A7D"/>
    <w:rPr>
      <w:rFonts w:cs="Times New Roman"/>
      <w:b/>
      <w:color w:val="106BBE"/>
    </w:rPr>
  </w:style>
  <w:style w:type="paragraph" w:customStyle="1" w:styleId="11">
    <w:name w:val="Без интервала1"/>
    <w:rsid w:val="00830A7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30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6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21C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7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D05E00D7164F3CDAF86BDB4FCC7E7584CA470533C4B542CF832730890BA891AD76604D3F6673D035A723C0F522848B18BFAC4FA856CA8201C1B37AO0j5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B543D-D33C-4B65-B90C-2574BCED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19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Стрелец</cp:lastModifiedBy>
  <cp:revision>45</cp:revision>
  <cp:lastPrinted>2023-09-06T04:34:00Z</cp:lastPrinted>
  <dcterms:created xsi:type="dcterms:W3CDTF">2023-08-07T01:35:00Z</dcterms:created>
  <dcterms:modified xsi:type="dcterms:W3CDTF">2024-09-24T05:42:00Z</dcterms:modified>
</cp:coreProperties>
</file>